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A8" w:rsidRDefault="006F6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по проведенному внутреннему</w:t>
      </w:r>
    </w:p>
    <w:p w:rsidR="00A937A8" w:rsidRDefault="006F6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анализу коррупционных рисков</w:t>
      </w:r>
    </w:p>
    <w:p w:rsidR="00A937A8" w:rsidRDefault="006F6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КГУ «Центр социальных услуг «Сен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ім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7A8" w:rsidRDefault="006F64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занятости и социальных программ города Алматы</w:t>
      </w:r>
    </w:p>
    <w:p w:rsidR="00A937A8" w:rsidRDefault="00A9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37A8" w:rsidRDefault="006F643A">
      <w:pPr>
        <w:pStyle w:val="a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  <w:t>Полное наименование объекта внутреннего анализа: коммунальное государственное учреждение КГУ «Центр социальных услуг «Сен</w:t>
      </w:r>
      <w:r>
        <w:rPr>
          <w:rFonts w:ascii="Times New Roman" w:hAnsi="Times New Roman" w:cs="Times New Roman"/>
          <w:sz w:val="28"/>
          <w:szCs w:val="28"/>
          <w:lang w:val="kk-KZ"/>
        </w:rPr>
        <w:t>ім</w:t>
      </w:r>
      <w:r>
        <w:rPr>
          <w:rFonts w:ascii="Times New Roman" w:hAnsi="Times New Roman" w:cs="Times New Roman"/>
          <w:sz w:val="28"/>
          <w:szCs w:val="28"/>
        </w:rPr>
        <w:t xml:space="preserve">» Управления занятости и социальных программ города Алматы </w:t>
      </w:r>
      <w:r w:rsidRPr="009F0EF1">
        <w:rPr>
          <w:rFonts w:ascii="Times New Roman" w:hAnsi="Times New Roman" w:cs="Times New Roman"/>
          <w:i/>
          <w:sz w:val="24"/>
          <w:szCs w:val="24"/>
        </w:rPr>
        <w:t>(далее – Центр).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7A8" w:rsidRDefault="006F6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Внутренний анализ коррупционных рисков проведен рабочей группой, в соответствие с требованиями Закона Республики Казахстан «О противодействии коррупции» и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риказа Председателя Агентства Республики Казахстан по делам государственной службы и противодействию коррупции от 19 октября 2016 года № 12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Типовых правил проведения внутреннего анализа коррупционных рисков».</w:t>
      </w:r>
    </w:p>
    <w:p w:rsidR="00892CCC" w:rsidRDefault="006F643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проведения внутреннего анализа: п</w:t>
      </w:r>
      <w:r>
        <w:rPr>
          <w:rFonts w:ascii="Times New Roman" w:hAnsi="Times New Roman" w:cs="Times New Roman"/>
          <w:sz w:val="28"/>
          <w:szCs w:val="28"/>
          <w:lang w:val="kk-KZ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директора Центра от </w:t>
      </w:r>
      <w:r w:rsidR="00307218" w:rsidRPr="00FF243B">
        <w:rPr>
          <w:rFonts w:ascii="Times New Roman" w:hAnsi="Times New Roman" w:cs="Times New Roman"/>
          <w:sz w:val="28"/>
          <w:szCs w:val="28"/>
        </w:rPr>
        <w:t>0</w:t>
      </w:r>
      <w:r w:rsidR="00C116AC">
        <w:rPr>
          <w:rFonts w:ascii="Times New Roman" w:hAnsi="Times New Roman" w:cs="Times New Roman"/>
          <w:sz w:val="28"/>
          <w:szCs w:val="28"/>
        </w:rPr>
        <w:t>2</w:t>
      </w:r>
      <w:r w:rsidRPr="00FF243B">
        <w:rPr>
          <w:rFonts w:ascii="Times New Roman" w:hAnsi="Times New Roman" w:cs="Times New Roman"/>
          <w:sz w:val="28"/>
          <w:szCs w:val="28"/>
        </w:rPr>
        <w:t>.0</w:t>
      </w:r>
      <w:r w:rsidR="00C116AC">
        <w:rPr>
          <w:rFonts w:ascii="Times New Roman" w:hAnsi="Times New Roman" w:cs="Times New Roman"/>
          <w:sz w:val="28"/>
          <w:szCs w:val="28"/>
        </w:rPr>
        <w:t>7</w:t>
      </w:r>
      <w:r w:rsidRPr="00FF243B">
        <w:rPr>
          <w:rFonts w:ascii="Times New Roman" w:hAnsi="Times New Roman" w:cs="Times New Roman"/>
          <w:sz w:val="28"/>
          <w:szCs w:val="28"/>
        </w:rPr>
        <w:t>.2024 года</w:t>
      </w:r>
      <w:r w:rsidR="009F0EF1">
        <w:rPr>
          <w:rFonts w:ascii="Times New Roman" w:hAnsi="Times New Roman" w:cs="Times New Roman"/>
          <w:sz w:val="28"/>
          <w:szCs w:val="28"/>
        </w:rPr>
        <w:t xml:space="preserve"> </w:t>
      </w:r>
      <w:r w:rsidR="00C116AC">
        <w:rPr>
          <w:rFonts w:ascii="Times New Roman" w:hAnsi="Times New Roman" w:cs="Times New Roman"/>
          <w:sz w:val="28"/>
          <w:szCs w:val="28"/>
        </w:rPr>
        <w:t>№ 48</w:t>
      </w:r>
      <w:r>
        <w:rPr>
          <w:rFonts w:ascii="Times New Roman" w:hAnsi="Times New Roman" w:cs="Times New Roman"/>
          <w:sz w:val="28"/>
          <w:szCs w:val="28"/>
        </w:rPr>
        <w:t xml:space="preserve">-ОД  «О </w:t>
      </w:r>
      <w:r w:rsidR="005C5418">
        <w:rPr>
          <w:rFonts w:ascii="Times New Roman" w:hAnsi="Times New Roman" w:cs="Times New Roman"/>
          <w:sz w:val="28"/>
          <w:szCs w:val="28"/>
        </w:rPr>
        <w:t>создании рабочей группы п</w:t>
      </w:r>
      <w:bookmarkStart w:id="0" w:name="_GoBack"/>
      <w:bookmarkEnd w:id="0"/>
      <w:r w:rsidR="005C5418">
        <w:rPr>
          <w:rFonts w:ascii="Times New Roman" w:hAnsi="Times New Roman" w:cs="Times New Roman"/>
          <w:sz w:val="28"/>
          <w:szCs w:val="28"/>
        </w:rPr>
        <w:t>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анализа коррупционных рисков».</w:t>
      </w:r>
      <w:r w:rsidR="00B16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418" w:rsidRDefault="006F643A">
      <w:pPr>
        <w:pStyle w:val="a8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проведения </w:t>
      </w:r>
      <w:r w:rsidRPr="009F0EF1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внутреннего </w:t>
      </w:r>
      <w:r w:rsidRPr="009F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анализа: с </w:t>
      </w:r>
      <w:r w:rsidR="008E1672" w:rsidRPr="009F0EF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C5418">
        <w:rPr>
          <w:rFonts w:ascii="Times New Roman" w:hAnsi="Times New Roman" w:cs="Times New Roman"/>
          <w:color w:val="000000" w:themeColor="text1"/>
          <w:sz w:val="28"/>
          <w:szCs w:val="28"/>
        </w:rPr>
        <w:t>3 июля</w:t>
      </w:r>
      <w:r w:rsidR="00CC0BF8" w:rsidRPr="009F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E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года по </w:t>
      </w:r>
      <w:r w:rsidR="005C54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августа </w:t>
      </w:r>
      <w:r w:rsidRPr="009F0EF1">
        <w:rPr>
          <w:rFonts w:ascii="Times New Roman" w:hAnsi="Times New Roman" w:cs="Times New Roman"/>
          <w:color w:val="000000" w:themeColor="text1"/>
          <w:sz w:val="28"/>
          <w:szCs w:val="28"/>
        </w:rPr>
        <w:t>2024 года.</w:t>
      </w:r>
      <w:r w:rsidR="00B16F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937A8" w:rsidRDefault="006F643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Анализ проведен по направлениям: </w:t>
      </w:r>
    </w:p>
    <w:p w:rsidR="009F0EF1" w:rsidRPr="009F0EF1" w:rsidRDefault="009F0EF1" w:rsidP="009F0EF1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EF1">
        <w:rPr>
          <w:rFonts w:ascii="Times New Roman" w:hAnsi="Times New Roman" w:cs="Times New Roman"/>
          <w:sz w:val="28"/>
          <w:szCs w:val="28"/>
        </w:rPr>
        <w:t>1) выявление коррупционных рисков, связанных с управлением персонал</w:t>
      </w:r>
      <w:r w:rsidRPr="009F0EF1">
        <w:rPr>
          <w:rFonts w:ascii="Times New Roman" w:hAnsi="Times New Roman" w:cs="Times New Roman"/>
          <w:sz w:val="28"/>
          <w:szCs w:val="28"/>
          <w:lang w:val="kk-KZ"/>
        </w:rPr>
        <w:t>а, в том числе определением должностей, подверженных коррупционным рискам</w:t>
      </w:r>
      <w:r w:rsidRPr="009F0EF1">
        <w:rPr>
          <w:rFonts w:ascii="Times New Roman" w:hAnsi="Times New Roman" w:cs="Times New Roman"/>
          <w:sz w:val="28"/>
          <w:szCs w:val="28"/>
        </w:rPr>
        <w:t>;</w:t>
      </w:r>
    </w:p>
    <w:p w:rsidR="009F0EF1" w:rsidRPr="009F0EF1" w:rsidRDefault="009F0EF1" w:rsidP="009F0EF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0EF1">
        <w:rPr>
          <w:rFonts w:ascii="Times New Roman" w:hAnsi="Times New Roman" w:cs="Times New Roman"/>
          <w:sz w:val="28"/>
          <w:szCs w:val="28"/>
        </w:rPr>
        <w:t>2) выявление коррупционных рисков, связанных с конфликтом интересов</w:t>
      </w:r>
      <w:r w:rsidRPr="009F0EF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F0EF1" w:rsidRPr="009F0EF1" w:rsidRDefault="009F0EF1" w:rsidP="009F0EF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0EF1">
        <w:rPr>
          <w:rFonts w:ascii="Times New Roman" w:hAnsi="Times New Roman" w:cs="Times New Roman"/>
          <w:sz w:val="28"/>
          <w:szCs w:val="28"/>
          <w:lang w:val="kk-KZ"/>
        </w:rPr>
        <w:t>3) выявление коррупционных рисков, связанных с оказанием государственных услуг;</w:t>
      </w:r>
    </w:p>
    <w:p w:rsidR="009F0EF1" w:rsidRPr="009F0EF1" w:rsidRDefault="009F0EF1" w:rsidP="009F0EF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EF1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9F0EF1">
        <w:rPr>
          <w:rFonts w:ascii="Times New Roman" w:hAnsi="Times New Roman" w:cs="Times New Roman"/>
          <w:sz w:val="28"/>
          <w:szCs w:val="28"/>
        </w:rPr>
        <w:t>выявление коррупционных рисков, связанных с освоением и распред</w:t>
      </w:r>
      <w:r w:rsidRPr="009F0EF1">
        <w:rPr>
          <w:rFonts w:ascii="Times New Roman" w:hAnsi="Times New Roman" w:cs="Times New Roman"/>
          <w:sz w:val="28"/>
          <w:szCs w:val="28"/>
        </w:rPr>
        <w:t>е</w:t>
      </w:r>
      <w:r w:rsidRPr="009F0EF1">
        <w:rPr>
          <w:rFonts w:ascii="Times New Roman" w:hAnsi="Times New Roman" w:cs="Times New Roman"/>
          <w:sz w:val="28"/>
          <w:szCs w:val="28"/>
        </w:rPr>
        <w:t>лением бюджетных и финансовых средств;</w:t>
      </w:r>
    </w:p>
    <w:p w:rsidR="009F0EF1" w:rsidRPr="009F0EF1" w:rsidRDefault="009F0EF1" w:rsidP="009F0EF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EF1">
        <w:rPr>
          <w:rFonts w:ascii="Times New Roman" w:hAnsi="Times New Roman" w:cs="Times New Roman"/>
          <w:color w:val="000000"/>
          <w:sz w:val="28"/>
          <w:szCs w:val="28"/>
        </w:rPr>
        <w:t>5) выявление коррупционных рисков, связанных с заключением догов</w:t>
      </w:r>
      <w:r w:rsidRPr="009F0EF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F0EF1">
        <w:rPr>
          <w:rFonts w:ascii="Times New Roman" w:hAnsi="Times New Roman" w:cs="Times New Roman"/>
          <w:color w:val="000000"/>
          <w:sz w:val="28"/>
          <w:szCs w:val="28"/>
        </w:rPr>
        <w:t xml:space="preserve">ров с физическими и юридическими лицами; </w:t>
      </w:r>
    </w:p>
    <w:p w:rsidR="009F0EF1" w:rsidRPr="009F0EF1" w:rsidRDefault="009F0EF1" w:rsidP="009F0EF1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1"/>
      <w:r w:rsidRPr="009F0EF1">
        <w:rPr>
          <w:rFonts w:ascii="Times New Roman" w:hAnsi="Times New Roman" w:cs="Times New Roman"/>
          <w:color w:val="000000"/>
          <w:sz w:val="28"/>
          <w:szCs w:val="28"/>
        </w:rPr>
        <w:t>6) выявление коррупционных рисков, связанных с реализацией иных в</w:t>
      </w:r>
      <w:r w:rsidRPr="009F0EF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F0EF1">
        <w:rPr>
          <w:rFonts w:ascii="Times New Roman" w:hAnsi="Times New Roman" w:cs="Times New Roman"/>
          <w:color w:val="000000"/>
          <w:sz w:val="28"/>
          <w:szCs w:val="28"/>
        </w:rPr>
        <w:t>просов, вытекающих из организационно-управленческой деятельности</w:t>
      </w:r>
      <w:bookmarkEnd w:id="1"/>
      <w:r w:rsidRPr="009F0E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0EF1" w:rsidRDefault="009F0EF1" w:rsidP="009F0E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kk-KZ" w:eastAsia="en-US"/>
        </w:rPr>
      </w:pPr>
    </w:p>
    <w:p w:rsidR="009F0EF1" w:rsidRDefault="006F643A" w:rsidP="009F0E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Нормативные правовые акты и правовые акты,</w:t>
      </w:r>
    </w:p>
    <w:p w:rsidR="00A937A8" w:rsidRDefault="006F643A" w:rsidP="009F0E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затрагивающие деятельность учреждения.</w:t>
      </w:r>
    </w:p>
    <w:p w:rsidR="009F0EF1" w:rsidRDefault="009F0EF1" w:rsidP="009F0EF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2CCC" w:rsidRDefault="009F0EF1" w:rsidP="009F0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«Центр социальных услуг «Сен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Управления занятости и социальных программ города Алматы создано решением Исполнительного комитета Алма-Атинского городского Совета депутатов трудящихся от 15 августа 1962 года № 316 «Об открытии детского дома инвалидов для детей с глубокой умственной отсталостью». </w:t>
      </w:r>
    </w:p>
    <w:p w:rsidR="00892CCC" w:rsidRPr="00334A5A" w:rsidRDefault="00892CCC" w:rsidP="00334A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Алматы от 22 июня 2022 года № 2/292  «О некоторых вопросах коммунальных государственных учреждений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занятости и социальных программ города Алматы» </w:t>
      </w:r>
      <w:r w:rsidR="00567DB8">
        <w:rPr>
          <w:rFonts w:ascii="Times New Roman" w:hAnsi="Times New Roman" w:cs="Times New Roman"/>
          <w:sz w:val="28"/>
          <w:szCs w:val="28"/>
        </w:rPr>
        <w:t>«</w:t>
      </w:r>
      <w:r w:rsidR="00567DB8">
        <w:rPr>
          <w:rFonts w:ascii="Times New Roman" w:hAnsi="Times New Roman" w:cs="Times New Roman"/>
          <w:sz w:val="28"/>
          <w:szCs w:val="28"/>
        </w:rPr>
        <w:t>Центр социальных услуг «Сен</w:t>
      </w:r>
      <w:r w:rsidR="00567DB8">
        <w:rPr>
          <w:rFonts w:ascii="Times New Roman" w:hAnsi="Times New Roman" w:cs="Times New Roman"/>
          <w:sz w:val="28"/>
          <w:szCs w:val="28"/>
          <w:lang w:val="kk-KZ"/>
        </w:rPr>
        <w:t>ім</w:t>
      </w:r>
      <w:r w:rsidR="00567DB8">
        <w:rPr>
          <w:rFonts w:ascii="Times New Roman" w:hAnsi="Times New Roman" w:cs="Times New Roman"/>
          <w:sz w:val="28"/>
          <w:szCs w:val="28"/>
        </w:rPr>
        <w:t xml:space="preserve">» Управления </w:t>
      </w:r>
      <w:r w:rsidR="00567DB8">
        <w:rPr>
          <w:rFonts w:ascii="Times New Roman" w:hAnsi="Times New Roman" w:cs="Times New Roman"/>
          <w:sz w:val="28"/>
          <w:szCs w:val="28"/>
        </w:rPr>
        <w:t xml:space="preserve">социального благосостояния </w:t>
      </w:r>
      <w:r w:rsidR="00567DB8">
        <w:rPr>
          <w:rFonts w:ascii="Times New Roman" w:hAnsi="Times New Roman" w:cs="Times New Roman"/>
          <w:sz w:val="28"/>
          <w:szCs w:val="28"/>
        </w:rPr>
        <w:t>города Алматы</w:t>
      </w:r>
      <w:r w:rsidR="00567DB8">
        <w:rPr>
          <w:rFonts w:ascii="Times New Roman" w:hAnsi="Times New Roman" w:cs="Times New Roman"/>
          <w:sz w:val="28"/>
          <w:szCs w:val="28"/>
        </w:rPr>
        <w:t xml:space="preserve"> переименован в </w:t>
      </w:r>
      <w:r w:rsidR="00567DB8">
        <w:rPr>
          <w:rFonts w:ascii="Times New Roman" w:hAnsi="Times New Roman" w:cs="Times New Roman"/>
          <w:sz w:val="28"/>
          <w:szCs w:val="28"/>
        </w:rPr>
        <w:t>КГУ «Центр социальных услуг «Сен</w:t>
      </w:r>
      <w:r w:rsidR="00567DB8">
        <w:rPr>
          <w:rFonts w:ascii="Times New Roman" w:hAnsi="Times New Roman" w:cs="Times New Roman"/>
          <w:sz w:val="28"/>
          <w:szCs w:val="28"/>
          <w:lang w:val="kk-KZ"/>
        </w:rPr>
        <w:t>ім</w:t>
      </w:r>
      <w:r w:rsidR="00567DB8">
        <w:rPr>
          <w:rFonts w:ascii="Times New Roman" w:hAnsi="Times New Roman" w:cs="Times New Roman"/>
          <w:sz w:val="28"/>
          <w:szCs w:val="28"/>
        </w:rPr>
        <w:t>» Управления занятости и социальных программ города Алматы</w:t>
      </w:r>
      <w:r w:rsidR="00334A5A">
        <w:rPr>
          <w:rFonts w:ascii="Times New Roman" w:hAnsi="Times New Roman" w:cs="Times New Roman"/>
          <w:sz w:val="28"/>
          <w:szCs w:val="28"/>
        </w:rPr>
        <w:t xml:space="preserve"> и утвержден устав Центра.</w:t>
      </w:r>
      <w:proofErr w:type="gramEnd"/>
    </w:p>
    <w:p w:rsidR="009F0EF1" w:rsidRDefault="009F0EF1" w:rsidP="009F0E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деятельности государственного учреждения является круглосуточное постоянное или временное проживание детей-инвалидов с психоневрологическими патологиями от 3 до 18 лет, нуждающихся в оказании специальных социальных </w:t>
      </w:r>
      <w:r w:rsidR="00FB6ED8">
        <w:rPr>
          <w:rFonts w:ascii="Times New Roman" w:hAnsi="Times New Roman" w:cs="Times New Roman"/>
          <w:sz w:val="28"/>
          <w:szCs w:val="28"/>
        </w:rPr>
        <w:t xml:space="preserve">услуг в условиях стационара. </w:t>
      </w:r>
    </w:p>
    <w:p w:rsidR="00A937A8" w:rsidRDefault="006F643A" w:rsidP="00FB6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Проанализированы функции, затрагивающие деятельность Центра и связанные с ними кодексы, законы, нормативн</w:t>
      </w:r>
      <w:r w:rsidR="00FF243B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 xml:space="preserve">правовые акты: Бюджетный кодекс Республики Казахстан, Трудовой кодекс Республики Казахстан,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Кодекс Республики Казахстан «О налогах и других обязательных платежах в бюджет (Налоговый кодекс)», </w:t>
      </w:r>
      <w:r>
        <w:rPr>
          <w:rStyle w:val="s1"/>
          <w:rFonts w:ascii="Times New Roman" w:hAnsi="Times New Roman" w:cs="Times New Roman"/>
          <w:bCs/>
          <w:sz w:val="28"/>
          <w:szCs w:val="28"/>
          <w:shd w:val="clear" w:color="auto" w:fill="FFFFFF"/>
        </w:rPr>
        <w:t>Кодекс Республики Казахстан «О здоровье народа и системе здравоохранения»</w:t>
      </w:r>
      <w:r>
        <w:rPr>
          <w:rFonts w:ascii="Times New Roman" w:hAnsi="Times New Roman" w:cs="Times New Roman"/>
          <w:sz w:val="28"/>
          <w:szCs w:val="28"/>
        </w:rPr>
        <w:t xml:space="preserve">, Социальный кодекс Республики Казахстан,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Кодекс Республики Казахстан «О браке (супружестве) и семье», Административный процедурно-процессуальный Кодекс Республики Казахстан, Кодекс Республики Казахстан «Об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 xml:space="preserve">Законы Республики Казахстан: «О государственных закупках», «О правах ребенка в Республике Казахстан»,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приказ </w:t>
      </w:r>
      <w:r>
        <w:rPr>
          <w:rFonts w:ascii="Times New Roman" w:hAnsi="Times New Roman" w:cs="Arial"/>
          <w:color w:val="000000"/>
          <w:sz w:val="28"/>
          <w:szCs w:val="28"/>
          <w:lang w:val="kk-KZ"/>
        </w:rPr>
        <w:t>Заместителя Премьер-Министра - Министра труда и социальной защиты населения Республики Казахстан от 29 июня 2023 года № 263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«Об утверждении стандартов оказания специальных социальных услуг в области социальной защиты населения»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(далее – Стандарт), </w:t>
      </w:r>
      <w:r>
        <w:rPr>
          <w:rFonts w:ascii="Times New Roman" w:hAnsi="Times New Roman" w:cs="Arial"/>
          <w:sz w:val="28"/>
          <w:szCs w:val="28"/>
        </w:rPr>
        <w:t>п</w:t>
      </w:r>
      <w:r>
        <w:rPr>
          <w:rFonts w:ascii="Times New Roman" w:hAnsi="Times New Roman" w:cs="Arial"/>
          <w:sz w:val="28"/>
          <w:szCs w:val="28"/>
          <w:lang w:val="kk-KZ"/>
        </w:rPr>
        <w:t>риказ Заместителя Премьер-Министра - Министра труда и социальной защиты населения Республики Казахстан от 22 июня 2023 года № 230 «Об утверждении Правил деятельности организаций, оказывающих специальные социальные услуги»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0EF1">
        <w:rPr>
          <w:rFonts w:ascii="Times New Roman" w:hAnsi="Times New Roman" w:cs="Times New Roman"/>
          <w:i/>
          <w:sz w:val="24"/>
          <w:szCs w:val="24"/>
          <w:lang w:val="kk-KZ"/>
        </w:rPr>
        <w:t>(далее – Правила)</w:t>
      </w:r>
      <w:r w:rsidR="00FB6ED8">
        <w:rPr>
          <w:rFonts w:ascii="Times New Roman" w:hAnsi="Times New Roman" w:cs="Times New Roman"/>
          <w:sz w:val="32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другие нормативн</w:t>
      </w:r>
      <w:r w:rsidR="00FF243B">
        <w:rPr>
          <w:rFonts w:ascii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hAnsi="Times New Roman" w:cs="Times New Roman"/>
          <w:sz w:val="28"/>
          <w:szCs w:val="28"/>
        </w:rPr>
        <w:t>правовые акты Республики Казахстан.</w:t>
      </w:r>
    </w:p>
    <w:p w:rsidR="007B1A40" w:rsidRDefault="007B1A40" w:rsidP="007B1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A40">
        <w:rPr>
          <w:rFonts w:ascii="Times New Roman" w:hAnsi="Times New Roman" w:cs="Times New Roman"/>
          <w:b/>
          <w:sz w:val="28"/>
          <w:szCs w:val="28"/>
          <w:u w:val="single"/>
        </w:rPr>
        <w:t>Выявление коррупционных рисков, с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B1A40">
        <w:rPr>
          <w:rFonts w:ascii="Times New Roman" w:hAnsi="Times New Roman" w:cs="Times New Roman"/>
          <w:b/>
          <w:sz w:val="28"/>
          <w:szCs w:val="28"/>
          <w:u w:val="single"/>
        </w:rPr>
        <w:t>вязанных</w:t>
      </w:r>
    </w:p>
    <w:p w:rsidR="007B1A40" w:rsidRDefault="007B1A40" w:rsidP="007B1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B1A40">
        <w:rPr>
          <w:rFonts w:ascii="Times New Roman" w:hAnsi="Times New Roman" w:cs="Times New Roman"/>
          <w:b/>
          <w:sz w:val="28"/>
          <w:szCs w:val="28"/>
          <w:u w:val="single"/>
        </w:rPr>
        <w:t>с управлением персонал</w:t>
      </w:r>
      <w:r w:rsidRPr="007B1A4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а, в том числе определением должностей,</w:t>
      </w:r>
    </w:p>
    <w:p w:rsidR="00A937A8" w:rsidRPr="007B1A40" w:rsidRDefault="007B1A40" w:rsidP="007B1A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1A40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подверженных коррупционным рискам</w:t>
      </w:r>
    </w:p>
    <w:p w:rsidR="00A937A8" w:rsidRDefault="006F6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Штатная численность сотрудников Центра составляет – 208 единиц, фактическая численность на </w:t>
      </w:r>
      <w:r w:rsidR="00CC0BF8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218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 2024 года – 1</w:t>
      </w:r>
      <w:r w:rsidR="00CC0BF8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сотрудника. Согласно штатному расписанию в Центре руководящих должностей – 7 единиц </w:t>
      </w:r>
      <w:r>
        <w:rPr>
          <w:rFonts w:ascii="Times New Roman" w:hAnsi="Times New Roman" w:cs="Times New Roman"/>
          <w:i/>
          <w:sz w:val="28"/>
          <w:szCs w:val="28"/>
        </w:rPr>
        <w:t>(3,4%)</w:t>
      </w:r>
      <w:r>
        <w:rPr>
          <w:rFonts w:ascii="Times New Roman" w:hAnsi="Times New Roman" w:cs="Times New Roman"/>
          <w:sz w:val="28"/>
          <w:szCs w:val="28"/>
        </w:rPr>
        <w:t xml:space="preserve">, исполнительских – 201 единица </w:t>
      </w:r>
      <w:r>
        <w:rPr>
          <w:rFonts w:ascii="Times New Roman" w:hAnsi="Times New Roman" w:cs="Times New Roman"/>
          <w:i/>
          <w:sz w:val="28"/>
          <w:szCs w:val="28"/>
        </w:rPr>
        <w:t>(96,6%).</w:t>
      </w:r>
    </w:p>
    <w:p w:rsidR="00A937A8" w:rsidRDefault="006F6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штатном расписании Центра на 2024 год присутствуют должности: инженер по технике безопасности парикмахер, кладовщик, </w:t>
      </w:r>
      <w:r w:rsidR="006871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уборщик территории, санитар-</w:t>
      </w:r>
      <w:proofErr w:type="spellStart"/>
      <w:r w:rsidR="0068715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ван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щик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которые не включены в минимальные штатные нормативы персонала в организациях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тационарного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типа, утвержденные 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приложением 1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к Правилам.</w:t>
      </w:r>
    </w:p>
    <w:p w:rsidR="00A937A8" w:rsidRDefault="006F64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278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E1672" w:rsidRPr="001C2278">
        <w:rPr>
          <w:rFonts w:ascii="Times New Roman" w:hAnsi="Times New Roman" w:cs="Times New Roman"/>
          <w:sz w:val="28"/>
          <w:szCs w:val="28"/>
        </w:rPr>
        <w:t xml:space="preserve">01 января </w:t>
      </w:r>
      <w:r w:rsidRPr="001C2278">
        <w:rPr>
          <w:rFonts w:ascii="Times New Roman" w:hAnsi="Times New Roman" w:cs="Times New Roman"/>
          <w:sz w:val="28"/>
          <w:szCs w:val="28"/>
        </w:rPr>
        <w:t xml:space="preserve"> 2024 года по </w:t>
      </w:r>
      <w:r w:rsidR="00CC0BF8" w:rsidRPr="001C2278">
        <w:rPr>
          <w:rFonts w:ascii="Times New Roman" w:hAnsi="Times New Roman" w:cs="Times New Roman"/>
          <w:sz w:val="28"/>
          <w:szCs w:val="28"/>
        </w:rPr>
        <w:t>19</w:t>
      </w:r>
      <w:r w:rsidRPr="001C2278">
        <w:rPr>
          <w:rFonts w:ascii="Times New Roman" w:hAnsi="Times New Roman" w:cs="Times New Roman"/>
          <w:sz w:val="28"/>
          <w:szCs w:val="28"/>
        </w:rPr>
        <w:t xml:space="preserve"> </w:t>
      </w:r>
      <w:r w:rsidR="00635243" w:rsidRPr="001C2278">
        <w:rPr>
          <w:rFonts w:ascii="Times New Roman" w:hAnsi="Times New Roman" w:cs="Times New Roman"/>
          <w:sz w:val="28"/>
          <w:szCs w:val="28"/>
        </w:rPr>
        <w:t>ию</w:t>
      </w:r>
      <w:r w:rsidRPr="001C2278">
        <w:rPr>
          <w:rFonts w:ascii="Times New Roman" w:hAnsi="Times New Roman" w:cs="Times New Roman"/>
          <w:sz w:val="28"/>
          <w:szCs w:val="28"/>
        </w:rPr>
        <w:t xml:space="preserve">ля 2024 года принято –  </w:t>
      </w:r>
      <w:r w:rsidR="002A1FD4" w:rsidRPr="001C2278">
        <w:rPr>
          <w:rFonts w:ascii="Times New Roman" w:hAnsi="Times New Roman" w:cs="Times New Roman"/>
          <w:sz w:val="28"/>
          <w:szCs w:val="28"/>
        </w:rPr>
        <w:t>36</w:t>
      </w:r>
      <w:r w:rsidRPr="001C2278">
        <w:rPr>
          <w:rFonts w:ascii="Times New Roman" w:hAnsi="Times New Roman" w:cs="Times New Roman"/>
          <w:sz w:val="28"/>
          <w:szCs w:val="28"/>
        </w:rPr>
        <w:t xml:space="preserve"> человек. </w:t>
      </w:r>
      <w:r>
        <w:rPr>
          <w:rFonts w:ascii="Times New Roman" w:hAnsi="Times New Roman" w:cs="Times New Roman"/>
          <w:sz w:val="28"/>
          <w:szCs w:val="28"/>
        </w:rPr>
        <w:t xml:space="preserve">Все сотрудники проверены по базе «Информационный сервис» Комитета по правовой статистике и специальных учетов при Генеральной прокуратуре Республики Казахстан – судимостей нет. </w:t>
      </w:r>
    </w:p>
    <w:p w:rsidR="00A937A8" w:rsidRPr="001C2278" w:rsidRDefault="006F643A">
      <w:pPr>
        <w:pStyle w:val="a8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C2278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635243" w:rsidRPr="001C2278">
        <w:rPr>
          <w:rFonts w:ascii="Times New Roman" w:hAnsi="Times New Roman" w:cs="Times New Roman"/>
          <w:sz w:val="28"/>
          <w:szCs w:val="28"/>
        </w:rPr>
        <w:t>1 я</w:t>
      </w:r>
      <w:r w:rsidR="008E1672" w:rsidRPr="001C2278">
        <w:rPr>
          <w:rFonts w:ascii="Times New Roman" w:hAnsi="Times New Roman" w:cs="Times New Roman"/>
          <w:sz w:val="28"/>
          <w:szCs w:val="28"/>
        </w:rPr>
        <w:t>нваря</w:t>
      </w:r>
      <w:r w:rsidR="00635243" w:rsidRPr="001C2278">
        <w:rPr>
          <w:rFonts w:ascii="Times New Roman" w:hAnsi="Times New Roman" w:cs="Times New Roman"/>
          <w:sz w:val="28"/>
          <w:szCs w:val="28"/>
        </w:rPr>
        <w:t xml:space="preserve"> </w:t>
      </w:r>
      <w:r w:rsidRPr="001C2278">
        <w:rPr>
          <w:rFonts w:ascii="Times New Roman" w:hAnsi="Times New Roman" w:cs="Times New Roman"/>
          <w:sz w:val="28"/>
          <w:szCs w:val="28"/>
        </w:rPr>
        <w:t xml:space="preserve">2024 года по </w:t>
      </w:r>
      <w:r w:rsidR="00CC0BF8" w:rsidRPr="001C2278">
        <w:rPr>
          <w:rFonts w:ascii="Times New Roman" w:hAnsi="Times New Roman" w:cs="Times New Roman"/>
          <w:sz w:val="28"/>
          <w:szCs w:val="28"/>
        </w:rPr>
        <w:t>19</w:t>
      </w:r>
      <w:r w:rsidRPr="001C2278">
        <w:rPr>
          <w:rFonts w:ascii="Times New Roman" w:hAnsi="Times New Roman" w:cs="Times New Roman"/>
          <w:sz w:val="28"/>
          <w:szCs w:val="28"/>
        </w:rPr>
        <w:t xml:space="preserve"> </w:t>
      </w:r>
      <w:r w:rsidR="00635243" w:rsidRPr="001C2278">
        <w:rPr>
          <w:rFonts w:ascii="Times New Roman" w:hAnsi="Times New Roman" w:cs="Times New Roman"/>
          <w:sz w:val="28"/>
          <w:szCs w:val="28"/>
        </w:rPr>
        <w:t>июля</w:t>
      </w:r>
      <w:r w:rsidRPr="001C2278">
        <w:rPr>
          <w:rFonts w:ascii="Times New Roman" w:hAnsi="Times New Roman" w:cs="Times New Roman"/>
          <w:sz w:val="28"/>
          <w:szCs w:val="28"/>
        </w:rPr>
        <w:t xml:space="preserve"> 2024 уволено </w:t>
      </w:r>
      <w:r w:rsidR="00036486" w:rsidRPr="001C2278">
        <w:rPr>
          <w:rFonts w:ascii="Times New Roman" w:hAnsi="Times New Roman" w:cs="Times New Roman"/>
          <w:sz w:val="28"/>
          <w:szCs w:val="28"/>
        </w:rPr>
        <w:t>8</w:t>
      </w:r>
      <w:r w:rsidRPr="001C2278">
        <w:rPr>
          <w:rFonts w:ascii="Times New Roman" w:hAnsi="Times New Roman" w:cs="Times New Roman"/>
          <w:sz w:val="28"/>
          <w:szCs w:val="28"/>
        </w:rPr>
        <w:t xml:space="preserve"> сотрудников. </w:t>
      </w:r>
    </w:p>
    <w:p w:rsidR="00A937A8" w:rsidRPr="007B1A40" w:rsidRDefault="006F643A">
      <w:pPr>
        <w:pStyle w:val="af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Расторжение трудовых договоров производились в соответствии с трудовым законодательством Республики Казахстан по </w:t>
      </w:r>
      <w:r w:rsidR="007B1A40">
        <w:rPr>
          <w:rFonts w:ascii="Times New Roman" w:hAnsi="Times New Roman" w:cs="Times New Roman"/>
          <w:sz w:val="28"/>
          <w:szCs w:val="28"/>
        </w:rPr>
        <w:t>инициативе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A40">
        <w:rPr>
          <w:rFonts w:ascii="Times New Roman" w:hAnsi="Times New Roman" w:cs="Times New Roman"/>
          <w:sz w:val="28"/>
          <w:szCs w:val="28"/>
        </w:rPr>
        <w:t>– 23 сотрудника</w:t>
      </w:r>
      <w:r w:rsidR="007B1A40" w:rsidRPr="007B1A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1A40">
        <w:rPr>
          <w:rFonts w:ascii="Times New Roman" w:hAnsi="Times New Roman" w:cs="Times New Roman"/>
          <w:i/>
          <w:sz w:val="24"/>
          <w:szCs w:val="24"/>
        </w:rPr>
        <w:t>(</w:t>
      </w:r>
      <w:r w:rsidR="007B1A40" w:rsidRPr="007B1A40">
        <w:rPr>
          <w:rFonts w:ascii="Times New Roman" w:hAnsi="Times New Roman" w:cs="Times New Roman"/>
          <w:i/>
          <w:sz w:val="24"/>
          <w:szCs w:val="24"/>
        </w:rPr>
        <w:t>п.5</w:t>
      </w:r>
      <w:r w:rsidR="007B1A40" w:rsidRPr="007B1A40">
        <w:rPr>
          <w:rFonts w:ascii="Times New Roman" w:hAnsi="Times New Roman" w:cs="Times New Roman"/>
          <w:sz w:val="24"/>
          <w:szCs w:val="24"/>
        </w:rPr>
        <w:t xml:space="preserve"> </w:t>
      </w:r>
      <w:r w:rsidRPr="007B1A40">
        <w:rPr>
          <w:rFonts w:ascii="Times New Roman" w:hAnsi="Times New Roman" w:cs="Times New Roman"/>
          <w:i/>
          <w:sz w:val="24"/>
          <w:szCs w:val="24"/>
        </w:rPr>
        <w:t>ст.</w:t>
      </w:r>
      <w:r w:rsidR="007B1A40" w:rsidRPr="007B1A40">
        <w:rPr>
          <w:rFonts w:ascii="Times New Roman" w:hAnsi="Times New Roman" w:cs="Times New Roman"/>
          <w:i/>
          <w:sz w:val="24"/>
          <w:szCs w:val="24"/>
        </w:rPr>
        <w:t>49</w:t>
      </w:r>
      <w:r w:rsidRPr="007B1A40">
        <w:rPr>
          <w:rFonts w:ascii="Times New Roman" w:hAnsi="Times New Roman" w:cs="Times New Roman"/>
          <w:i/>
          <w:sz w:val="24"/>
          <w:szCs w:val="24"/>
        </w:rPr>
        <w:t xml:space="preserve"> Трудового кодекса Республики Казахстан)</w:t>
      </w:r>
      <w:r>
        <w:rPr>
          <w:rFonts w:ascii="Times New Roman" w:hAnsi="Times New Roman" w:cs="Times New Roman"/>
          <w:sz w:val="28"/>
          <w:szCs w:val="28"/>
        </w:rPr>
        <w:t>, по инициативе работодателя в связи с достижением пенсионного возраста</w:t>
      </w:r>
      <w:r w:rsidR="007B1A40">
        <w:rPr>
          <w:rFonts w:ascii="Times New Roman" w:hAnsi="Times New Roman" w:cs="Times New Roman"/>
          <w:sz w:val="28"/>
          <w:szCs w:val="28"/>
        </w:rPr>
        <w:t xml:space="preserve"> – 1 сотрудник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A40">
        <w:rPr>
          <w:rFonts w:ascii="Times New Roman" w:hAnsi="Times New Roman" w:cs="Times New Roman"/>
          <w:sz w:val="24"/>
          <w:szCs w:val="24"/>
        </w:rPr>
        <w:t>(</w:t>
      </w:r>
      <w:r w:rsidRPr="007B1A40">
        <w:rPr>
          <w:rFonts w:ascii="Times New Roman" w:hAnsi="Times New Roman" w:cs="Times New Roman"/>
          <w:i/>
          <w:iCs/>
          <w:sz w:val="24"/>
          <w:szCs w:val="24"/>
        </w:rPr>
        <w:t>п. 24</w:t>
      </w:r>
      <w:r w:rsidRPr="007B1A40">
        <w:rPr>
          <w:rFonts w:ascii="Times New Roman" w:hAnsi="Times New Roman" w:cs="Times New Roman"/>
          <w:sz w:val="24"/>
          <w:szCs w:val="24"/>
        </w:rPr>
        <w:t xml:space="preserve"> </w:t>
      </w:r>
      <w:r w:rsidRPr="007B1A40">
        <w:rPr>
          <w:rFonts w:ascii="Times New Roman" w:hAnsi="Times New Roman" w:cs="Times New Roman"/>
          <w:i/>
          <w:sz w:val="24"/>
          <w:szCs w:val="24"/>
        </w:rPr>
        <w:t>ст. 52 Трудового кодекса Республики Казахстан)</w:t>
      </w:r>
      <w:r w:rsidRPr="007B1A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7A8" w:rsidRPr="001C2278" w:rsidRDefault="006F643A">
      <w:pPr>
        <w:pStyle w:val="af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278">
        <w:rPr>
          <w:rFonts w:ascii="Times New Roman" w:hAnsi="Times New Roman" w:cs="Times New Roman"/>
          <w:sz w:val="28"/>
          <w:szCs w:val="28"/>
        </w:rPr>
        <w:t xml:space="preserve">Вакантных должностей на </w:t>
      </w:r>
      <w:r w:rsidR="00CC0BF8" w:rsidRPr="001C2278">
        <w:rPr>
          <w:rFonts w:ascii="Times New Roman" w:hAnsi="Times New Roman" w:cs="Times New Roman"/>
          <w:sz w:val="28"/>
          <w:szCs w:val="28"/>
        </w:rPr>
        <w:t>19</w:t>
      </w:r>
      <w:r w:rsidRPr="001C2278">
        <w:rPr>
          <w:rFonts w:ascii="Times New Roman" w:hAnsi="Times New Roman" w:cs="Times New Roman"/>
          <w:sz w:val="28"/>
          <w:szCs w:val="28"/>
        </w:rPr>
        <w:t xml:space="preserve"> </w:t>
      </w:r>
      <w:r w:rsidR="00FA4514" w:rsidRPr="001C2278">
        <w:rPr>
          <w:rFonts w:ascii="Times New Roman" w:hAnsi="Times New Roman" w:cs="Times New Roman"/>
          <w:sz w:val="28"/>
          <w:szCs w:val="28"/>
        </w:rPr>
        <w:t>июля</w:t>
      </w:r>
      <w:r w:rsidRPr="001C2278">
        <w:rPr>
          <w:rFonts w:ascii="Times New Roman" w:hAnsi="Times New Roman" w:cs="Times New Roman"/>
          <w:sz w:val="28"/>
          <w:szCs w:val="28"/>
        </w:rPr>
        <w:t xml:space="preserve"> 2024 года  –  </w:t>
      </w:r>
      <w:r w:rsidR="001C2278" w:rsidRPr="001C2278">
        <w:rPr>
          <w:rFonts w:ascii="Times New Roman" w:hAnsi="Times New Roman" w:cs="Times New Roman"/>
          <w:sz w:val="28"/>
          <w:szCs w:val="28"/>
        </w:rPr>
        <w:t>5</w:t>
      </w:r>
      <w:r w:rsidRPr="001C2278">
        <w:rPr>
          <w:rFonts w:ascii="Times New Roman" w:hAnsi="Times New Roman" w:cs="Times New Roman"/>
          <w:sz w:val="28"/>
          <w:szCs w:val="28"/>
        </w:rPr>
        <w:t xml:space="preserve"> единиц </w:t>
      </w:r>
      <w:r w:rsidRPr="001C2278">
        <w:rPr>
          <w:rFonts w:ascii="Times New Roman" w:hAnsi="Times New Roman" w:cs="Times New Roman"/>
          <w:i/>
          <w:sz w:val="28"/>
          <w:szCs w:val="28"/>
        </w:rPr>
        <w:t>(13, 9%).</w:t>
      </w:r>
      <w:r w:rsidRPr="001C2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7A8" w:rsidRPr="007B1A40" w:rsidRDefault="007B1A4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C2278">
        <w:rPr>
          <w:rFonts w:ascii="Times New Roman" w:hAnsi="Times New Roman" w:cs="Times New Roman"/>
          <w:sz w:val="28"/>
          <w:szCs w:val="28"/>
        </w:rPr>
        <w:t xml:space="preserve"> период с 01 января по 19 июля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6F643A" w:rsidRPr="001C2278">
        <w:rPr>
          <w:rFonts w:ascii="Times New Roman" w:hAnsi="Times New Roman" w:cs="Times New Roman"/>
          <w:sz w:val="28"/>
          <w:szCs w:val="28"/>
        </w:rPr>
        <w:t>соответствие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F643A" w:rsidRPr="001C2278">
        <w:rPr>
          <w:rFonts w:ascii="Times New Roman" w:hAnsi="Times New Roman" w:cs="Times New Roman"/>
          <w:sz w:val="28"/>
          <w:szCs w:val="28"/>
        </w:rPr>
        <w:t xml:space="preserve"> ст.64 Трудового кодекса Республики Казахстан</w:t>
      </w:r>
      <w:r>
        <w:rPr>
          <w:rFonts w:ascii="Times New Roman" w:hAnsi="Times New Roman" w:cs="Times New Roman"/>
          <w:sz w:val="28"/>
          <w:szCs w:val="28"/>
        </w:rPr>
        <w:t xml:space="preserve"> привлечены</w:t>
      </w:r>
      <w:r w:rsidR="006F643A" w:rsidRPr="001C2278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 з</w:t>
      </w:r>
      <w:r w:rsidR="006F643A" w:rsidRPr="001C2278">
        <w:rPr>
          <w:rFonts w:ascii="Times New Roman" w:hAnsi="Times New Roman" w:cs="Times New Roman"/>
          <w:sz w:val="28"/>
          <w:szCs w:val="28"/>
          <w:shd w:val="clear" w:color="auto" w:fill="FFFFFF"/>
        </w:rPr>
        <w:t>а совершение дисциплинарного проступка 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F643A" w:rsidRPr="001C2278">
        <w:rPr>
          <w:rFonts w:ascii="Times New Roman" w:hAnsi="Times New Roman" w:cs="Times New Roman"/>
          <w:sz w:val="28"/>
          <w:szCs w:val="28"/>
        </w:rPr>
        <w:t xml:space="preserve"> </w:t>
      </w:r>
      <w:r w:rsidR="00FA4514" w:rsidRPr="001C2278">
        <w:rPr>
          <w:rFonts w:ascii="Times New Roman" w:hAnsi="Times New Roman" w:cs="Times New Roman"/>
          <w:sz w:val="28"/>
          <w:szCs w:val="28"/>
        </w:rPr>
        <w:t xml:space="preserve">17 </w:t>
      </w:r>
      <w:r>
        <w:rPr>
          <w:rFonts w:ascii="Times New Roman" w:hAnsi="Times New Roman" w:cs="Times New Roman"/>
          <w:sz w:val="28"/>
          <w:szCs w:val="28"/>
        </w:rPr>
        <w:t xml:space="preserve">сотрудников, из них, </w:t>
      </w:r>
      <w:r w:rsidR="003C70E5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FA4514" w:rsidRPr="007B1A40">
        <w:rPr>
          <w:rFonts w:ascii="Times New Roman" w:hAnsi="Times New Roman" w:cs="Times New Roman"/>
          <w:sz w:val="28"/>
          <w:szCs w:val="28"/>
        </w:rPr>
        <w:t>замечание</w:t>
      </w:r>
      <w:r w:rsidRPr="007B1A40">
        <w:rPr>
          <w:rFonts w:ascii="Times New Roman" w:hAnsi="Times New Roman" w:cs="Times New Roman"/>
          <w:sz w:val="28"/>
          <w:szCs w:val="28"/>
        </w:rPr>
        <w:t xml:space="preserve"> </w:t>
      </w:r>
      <w:r w:rsidR="006F643A" w:rsidRPr="007B1A40">
        <w:rPr>
          <w:rFonts w:ascii="Times New Roman" w:hAnsi="Times New Roman" w:cs="Times New Roman"/>
          <w:sz w:val="28"/>
          <w:szCs w:val="28"/>
        </w:rPr>
        <w:t>–</w:t>
      </w:r>
      <w:r w:rsidRPr="007B1A40">
        <w:rPr>
          <w:rFonts w:ascii="Times New Roman" w:hAnsi="Times New Roman" w:cs="Times New Roman"/>
          <w:sz w:val="28"/>
          <w:szCs w:val="28"/>
        </w:rPr>
        <w:t xml:space="preserve"> </w:t>
      </w:r>
      <w:r w:rsidR="00FA4514" w:rsidRPr="007B1A40">
        <w:rPr>
          <w:rFonts w:ascii="Times New Roman" w:hAnsi="Times New Roman" w:cs="Times New Roman"/>
          <w:sz w:val="28"/>
          <w:szCs w:val="28"/>
        </w:rPr>
        <w:t>1</w:t>
      </w:r>
      <w:r w:rsidR="006F643A" w:rsidRPr="007B1A40">
        <w:rPr>
          <w:rFonts w:ascii="Times New Roman" w:hAnsi="Times New Roman" w:cs="Times New Roman"/>
          <w:sz w:val="28"/>
          <w:szCs w:val="28"/>
        </w:rPr>
        <w:t xml:space="preserve">; выговор - </w:t>
      </w:r>
      <w:r w:rsidR="00FA4514" w:rsidRPr="007B1A40">
        <w:rPr>
          <w:rFonts w:ascii="Times New Roman" w:hAnsi="Times New Roman" w:cs="Times New Roman"/>
          <w:sz w:val="28"/>
          <w:szCs w:val="28"/>
        </w:rPr>
        <w:t>14</w:t>
      </w:r>
      <w:r w:rsidR="006F643A" w:rsidRPr="007B1A40">
        <w:rPr>
          <w:rFonts w:ascii="Times New Roman" w:hAnsi="Times New Roman" w:cs="Times New Roman"/>
          <w:sz w:val="28"/>
          <w:szCs w:val="28"/>
        </w:rPr>
        <w:t>; строгий выговор –</w:t>
      </w:r>
      <w:r w:rsidR="00FA4514" w:rsidRPr="007B1A40">
        <w:rPr>
          <w:rFonts w:ascii="Times New Roman" w:hAnsi="Times New Roman" w:cs="Times New Roman"/>
          <w:sz w:val="28"/>
          <w:szCs w:val="28"/>
        </w:rPr>
        <w:t>2</w:t>
      </w:r>
      <w:r w:rsidRPr="007B1A40">
        <w:rPr>
          <w:rFonts w:ascii="Times New Roman" w:hAnsi="Times New Roman" w:cs="Times New Roman"/>
          <w:sz w:val="28"/>
          <w:szCs w:val="28"/>
        </w:rPr>
        <w:t xml:space="preserve"> </w:t>
      </w:r>
      <w:r w:rsidR="006F643A" w:rsidRPr="007B1A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37A8" w:rsidRPr="003C70E5" w:rsidRDefault="006F643A">
      <w:pPr>
        <w:widowControl w:val="0"/>
        <w:pBdr>
          <w:bottom w:val="single" w:sz="4" w:space="5" w:color="FFFFFF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FA451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дисциплинарных взысканий досрочно снято </w:t>
      </w:r>
      <w:r w:rsidR="00FA4514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сотрудникам </w:t>
      </w:r>
      <w:r>
        <w:rPr>
          <w:rFonts w:ascii="Times New Roman" w:hAnsi="Times New Roman" w:cs="Times New Roman"/>
          <w:i/>
          <w:sz w:val="28"/>
          <w:szCs w:val="28"/>
        </w:rPr>
        <w:t xml:space="preserve">(что составляет </w:t>
      </w:r>
      <w:r w:rsidR="003C70E5">
        <w:rPr>
          <w:rFonts w:ascii="Times New Roman" w:hAnsi="Times New Roman" w:cs="Times New Roman"/>
          <w:i/>
          <w:sz w:val="28"/>
          <w:szCs w:val="28"/>
        </w:rPr>
        <w:t>94,1</w:t>
      </w:r>
      <w:r>
        <w:rPr>
          <w:rFonts w:ascii="Times New Roman" w:hAnsi="Times New Roman" w:cs="Times New Roman"/>
          <w:i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Дисциплинарные взыскания снимались соответствующими приказами </w:t>
      </w:r>
      <w:r w:rsidRPr="003C70E5">
        <w:rPr>
          <w:rFonts w:ascii="Times New Roman" w:hAnsi="Times New Roman"/>
          <w:i/>
          <w:sz w:val="24"/>
          <w:szCs w:val="24"/>
        </w:rPr>
        <w:t>(строгий выговор и замечания через 3</w:t>
      </w:r>
      <w:r w:rsidR="00FA4514" w:rsidRPr="003C70E5">
        <w:rPr>
          <w:rFonts w:ascii="Times New Roman" w:hAnsi="Times New Roman"/>
          <w:i/>
          <w:sz w:val="24"/>
          <w:szCs w:val="24"/>
        </w:rPr>
        <w:t>0</w:t>
      </w:r>
      <w:r w:rsidRPr="003C70E5">
        <w:rPr>
          <w:rFonts w:ascii="Times New Roman" w:hAnsi="Times New Roman"/>
          <w:i/>
          <w:sz w:val="24"/>
          <w:szCs w:val="24"/>
        </w:rPr>
        <w:t xml:space="preserve"> календарных дней)</w:t>
      </w:r>
      <w:r w:rsidRPr="003C70E5">
        <w:rPr>
          <w:rFonts w:ascii="Times New Roman" w:hAnsi="Times New Roman"/>
          <w:sz w:val="24"/>
          <w:szCs w:val="24"/>
        </w:rPr>
        <w:t>.</w:t>
      </w:r>
    </w:p>
    <w:p w:rsidR="00A937A8" w:rsidRDefault="006F64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Правительства Республики Казахстан от 31 декабря 2015 года № 1193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</w:t>
      </w:r>
      <w:r w:rsidRPr="003C70E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(далее – Постановление)</w:t>
      </w:r>
      <w:r w:rsidRPr="003C7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Центра предоставлено право премировать сотрудников. </w:t>
      </w:r>
    </w:p>
    <w:p w:rsidR="00A937A8" w:rsidRDefault="006F64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период с </w:t>
      </w:r>
      <w:r w:rsidR="008E1672">
        <w:rPr>
          <w:rFonts w:ascii="Times New Roman" w:hAnsi="Times New Roman" w:cs="Times New Roman"/>
          <w:color w:val="000000"/>
          <w:sz w:val="28"/>
          <w:szCs w:val="28"/>
        </w:rPr>
        <w:t xml:space="preserve">01 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E1672">
        <w:rPr>
          <w:rFonts w:ascii="Times New Roman" w:hAnsi="Times New Roman" w:cs="Times New Roman"/>
          <w:color w:val="000000"/>
          <w:sz w:val="28"/>
          <w:szCs w:val="28"/>
        </w:rPr>
        <w:t>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2024 года по </w:t>
      </w:r>
      <w:r w:rsidR="00CC0BF8">
        <w:rPr>
          <w:rFonts w:ascii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36486">
        <w:rPr>
          <w:rFonts w:ascii="Times New Roman" w:hAnsi="Times New Roman" w:cs="Times New Roman"/>
          <w:color w:val="000000"/>
          <w:sz w:val="28"/>
          <w:szCs w:val="28"/>
        </w:rPr>
        <w:t>июл</w:t>
      </w:r>
      <w:r w:rsidR="003C70E5">
        <w:rPr>
          <w:rFonts w:ascii="Times New Roman" w:hAnsi="Times New Roman" w:cs="Times New Roman"/>
          <w:color w:val="000000"/>
          <w:sz w:val="28"/>
          <w:szCs w:val="28"/>
        </w:rPr>
        <w:t>я 2024 года выдана 3</w:t>
      </w:r>
      <w:r w:rsidR="00AA230A">
        <w:rPr>
          <w:rFonts w:ascii="Times New Roman" w:hAnsi="Times New Roman" w:cs="Times New Roman"/>
          <w:color w:val="000000"/>
          <w:sz w:val="28"/>
          <w:szCs w:val="28"/>
        </w:rPr>
        <w:t xml:space="preserve"> премии</w:t>
      </w:r>
      <w:r w:rsidR="003C70E5">
        <w:rPr>
          <w:rFonts w:ascii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честь государственного праздника</w:t>
      </w:r>
      <w:r w:rsidR="009A19D5">
        <w:rPr>
          <w:rFonts w:ascii="Times New Roman" w:hAnsi="Times New Roman" w:cs="Times New Roman"/>
          <w:color w:val="000000"/>
          <w:sz w:val="28"/>
          <w:szCs w:val="28"/>
        </w:rPr>
        <w:t xml:space="preserve"> «Наурыз»,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36486">
        <w:rPr>
          <w:rFonts w:ascii="Times New Roman" w:hAnsi="Times New Roman" w:cs="Times New Roman"/>
          <w:color w:val="000000"/>
          <w:sz w:val="28"/>
          <w:szCs w:val="28"/>
        </w:rPr>
        <w:t>Дня единство</w:t>
      </w:r>
      <w:r w:rsidR="003C70E5"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r w:rsidR="00AA230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A4514">
        <w:rPr>
          <w:rFonts w:ascii="Times New Roman" w:hAnsi="Times New Roman" w:cs="Times New Roman"/>
          <w:color w:val="000000"/>
          <w:sz w:val="28"/>
          <w:szCs w:val="28"/>
        </w:rPr>
        <w:t>Дня</w:t>
      </w:r>
      <w:r w:rsidR="00AA230A">
        <w:rPr>
          <w:rFonts w:ascii="Times New Roman" w:hAnsi="Times New Roman" w:cs="Times New Roman"/>
          <w:color w:val="000000"/>
          <w:sz w:val="28"/>
          <w:szCs w:val="28"/>
        </w:rPr>
        <w:t xml:space="preserve"> столицы».</w:t>
      </w:r>
    </w:p>
    <w:p w:rsidR="00A937A8" w:rsidRDefault="006F643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премировании работников в Центре применяются условия премирования в соответствие с Коллективным договором, где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ремирование работника не производится: </w:t>
      </w:r>
    </w:p>
    <w:p w:rsidR="00A937A8" w:rsidRPr="008B3F04" w:rsidRDefault="006F643A" w:rsidP="008B3F04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B3F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при наличии не снятого дисциплинарного взыскания; </w:t>
      </w:r>
    </w:p>
    <w:p w:rsidR="008B3F04" w:rsidRPr="008B3F04" w:rsidRDefault="008B3F04" w:rsidP="008B3F04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8B3F04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проработавшего в соответствующем органе менее одного месяца;</w:t>
      </w:r>
    </w:p>
    <w:p w:rsidR="00036486" w:rsidRDefault="008B3F04" w:rsidP="0003648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3</w:t>
      </w:r>
      <w:r w:rsidR="006F643A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 w:rsidR="00036486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период прохождения испытательного срока. </w:t>
      </w:r>
      <w:r w:rsidR="0003648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 </w:t>
      </w:r>
    </w:p>
    <w:p w:rsidR="00A937A8" w:rsidRDefault="006F643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свою очередь условия премирования в Постановлении не предусмотрены, что указывает на правовой пробел. </w:t>
      </w:r>
    </w:p>
    <w:p w:rsidR="008B3F04" w:rsidRPr="008B3F04" w:rsidRDefault="008B3F04" w:rsidP="008B3F04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F04">
        <w:rPr>
          <w:rFonts w:ascii="Times New Roman" w:hAnsi="Times New Roman" w:cs="Times New Roman"/>
          <w:spacing w:val="-8"/>
          <w:sz w:val="28"/>
          <w:szCs w:val="28"/>
        </w:rPr>
        <w:t>Жалобы</w:t>
      </w:r>
      <w:r w:rsidRPr="008B3F0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8"/>
          <w:sz w:val="28"/>
          <w:szCs w:val="28"/>
        </w:rPr>
        <w:t>на</w:t>
      </w:r>
      <w:r w:rsidRPr="008B3F0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8"/>
          <w:sz w:val="28"/>
          <w:szCs w:val="28"/>
        </w:rPr>
        <w:t>незаконное</w:t>
      </w:r>
      <w:r w:rsidRPr="008B3F0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8"/>
          <w:sz w:val="28"/>
          <w:szCs w:val="28"/>
        </w:rPr>
        <w:t>привлечение</w:t>
      </w:r>
      <w:r w:rsidRPr="008B3F0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8"/>
          <w:sz w:val="28"/>
          <w:szCs w:val="28"/>
        </w:rPr>
        <w:t>к</w:t>
      </w:r>
      <w:r w:rsidRPr="008B3F0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8"/>
          <w:sz w:val="28"/>
          <w:szCs w:val="28"/>
        </w:rPr>
        <w:t>дисциплинарной</w:t>
      </w:r>
      <w:r w:rsidRPr="008B3F0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8"/>
          <w:sz w:val="28"/>
          <w:szCs w:val="28"/>
        </w:rPr>
        <w:t>ответственности</w:t>
      </w:r>
      <w:r w:rsidRPr="008B3F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8"/>
          <w:sz w:val="28"/>
          <w:szCs w:val="28"/>
        </w:rPr>
        <w:t>со</w:t>
      </w:r>
      <w:r w:rsidRPr="008B3F04">
        <w:rPr>
          <w:rFonts w:ascii="Times New Roman" w:hAnsi="Times New Roman" w:cs="Times New Roman"/>
          <w:sz w:val="28"/>
          <w:szCs w:val="28"/>
        </w:rPr>
        <w:t xml:space="preserve"> стороны сотрудников не поступало. </w:t>
      </w:r>
    </w:p>
    <w:p w:rsidR="008B3F04" w:rsidRDefault="008B3F04" w:rsidP="008B3F04">
      <w:pPr>
        <w:pStyle w:val="a8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B3F04">
        <w:rPr>
          <w:rFonts w:ascii="Times New Roman" w:hAnsi="Times New Roman" w:cs="Times New Roman"/>
          <w:sz w:val="28"/>
          <w:szCs w:val="28"/>
        </w:rPr>
        <w:t xml:space="preserve">Понижении и увольнений с должности по результатам анализа не </w:t>
      </w:r>
      <w:r w:rsidRPr="008B3F04">
        <w:rPr>
          <w:rFonts w:ascii="Times New Roman" w:hAnsi="Times New Roman" w:cs="Times New Roman"/>
          <w:spacing w:val="-2"/>
          <w:sz w:val="28"/>
          <w:szCs w:val="28"/>
        </w:rPr>
        <w:t>установлено.</w:t>
      </w:r>
    </w:p>
    <w:p w:rsidR="00692A98" w:rsidRPr="008B3F04" w:rsidRDefault="00692A98" w:rsidP="008B3F04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B3F04" w:rsidRPr="008B3F04" w:rsidRDefault="008B3F04">
      <w:pPr>
        <w:pStyle w:val="af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B3F04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9F0EF1">
        <w:rPr>
          <w:rFonts w:ascii="Times New Roman" w:hAnsi="Times New Roman" w:cs="Times New Roman"/>
          <w:b/>
          <w:sz w:val="28"/>
          <w:szCs w:val="28"/>
          <w:u w:val="single"/>
        </w:rPr>
        <w:t>ыявление коррупционных рисков, связанных с конфликтом интересов</w:t>
      </w:r>
    </w:p>
    <w:p w:rsidR="008B3F04" w:rsidRPr="008B3F04" w:rsidRDefault="008B3F04" w:rsidP="008B3F04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F04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8B3F04">
        <w:rPr>
          <w:rFonts w:ascii="Times New Roman" w:hAnsi="Times New Roman" w:cs="Times New Roman"/>
          <w:bCs/>
          <w:iCs/>
          <w:spacing w:val="-14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bCs/>
          <w:iCs/>
          <w:sz w:val="28"/>
          <w:szCs w:val="28"/>
        </w:rPr>
        <w:t>ходе</w:t>
      </w:r>
      <w:r w:rsidRPr="008B3F04">
        <w:rPr>
          <w:rFonts w:ascii="Times New Roman" w:hAnsi="Times New Roman" w:cs="Times New Roman"/>
          <w:bCs/>
          <w:iCs/>
          <w:spacing w:val="-12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bCs/>
          <w:iCs/>
          <w:sz w:val="28"/>
          <w:szCs w:val="28"/>
        </w:rPr>
        <w:t>проведения</w:t>
      </w:r>
      <w:r w:rsidRPr="008B3F04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bCs/>
          <w:iCs/>
          <w:sz w:val="28"/>
          <w:szCs w:val="28"/>
        </w:rPr>
        <w:t>анализа</w:t>
      </w:r>
      <w:r w:rsidRPr="008B3F04">
        <w:rPr>
          <w:rFonts w:ascii="Times New Roman" w:hAnsi="Times New Roman" w:cs="Times New Roman"/>
          <w:bCs/>
          <w:iCs/>
          <w:spacing w:val="-3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bCs/>
          <w:iCs/>
          <w:sz w:val="28"/>
          <w:szCs w:val="28"/>
        </w:rPr>
        <w:t>при</w:t>
      </w:r>
      <w:r w:rsidRPr="008B3F04">
        <w:rPr>
          <w:rFonts w:ascii="Times New Roman" w:hAnsi="Times New Roman" w:cs="Times New Roman"/>
          <w:bCs/>
          <w:iCs/>
          <w:spacing w:val="-11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bCs/>
          <w:iCs/>
          <w:sz w:val="28"/>
          <w:szCs w:val="28"/>
        </w:rPr>
        <w:t>изучении</w:t>
      </w:r>
      <w:r w:rsidRPr="008B3F04">
        <w:rPr>
          <w:rFonts w:ascii="Times New Roman" w:hAnsi="Times New Roman" w:cs="Times New Roman"/>
          <w:bCs/>
          <w:iCs/>
          <w:spacing w:val="-8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bCs/>
          <w:iCs/>
          <w:sz w:val="28"/>
          <w:szCs w:val="28"/>
        </w:rPr>
        <w:t>деятельности по</w:t>
      </w:r>
      <w:r w:rsidRPr="008B3F04">
        <w:rPr>
          <w:rFonts w:ascii="Times New Roman" w:hAnsi="Times New Roman" w:cs="Times New Roman"/>
          <w:bCs/>
          <w:iCs/>
          <w:spacing w:val="-13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bCs/>
          <w:iCs/>
          <w:sz w:val="28"/>
          <w:szCs w:val="28"/>
        </w:rPr>
        <w:t>управлению персоналом конфликт интересов</w:t>
      </w:r>
      <w:r w:rsidRPr="008B3F04">
        <w:rPr>
          <w:rFonts w:ascii="Times New Roman" w:hAnsi="Times New Roman" w:cs="Times New Roman"/>
          <w:sz w:val="28"/>
          <w:szCs w:val="28"/>
        </w:rPr>
        <w:t>, аффилированность принятых на работу сотрудников с руководителем не установлено. Совместная служба близких родственников,</w:t>
      </w:r>
      <w:r w:rsidRPr="008B3F0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а</w:t>
      </w:r>
      <w:r w:rsidRPr="008B3F0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также</w:t>
      </w:r>
      <w:r w:rsidRPr="008B3F0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нарушений,</w:t>
      </w:r>
      <w:r w:rsidRPr="008B3F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принятых</w:t>
      </w:r>
      <w:r w:rsidRPr="008B3F0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антикоррупционных</w:t>
      </w:r>
      <w:r w:rsidRPr="008B3F0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принятых ограничений</w:t>
      </w:r>
      <w:r w:rsidRPr="008B3F0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и</w:t>
      </w:r>
      <w:r w:rsidRPr="008B3F0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запре</w:t>
      </w:r>
      <w:r w:rsidRPr="008B3F04">
        <w:rPr>
          <w:rFonts w:ascii="Times New Roman" w:hAnsi="Times New Roman" w:cs="Times New Roman"/>
          <w:spacing w:val="-18"/>
          <w:sz w:val="28"/>
          <w:szCs w:val="28"/>
        </w:rPr>
        <w:t>тов</w:t>
      </w:r>
      <w:r w:rsidRPr="008B3F04">
        <w:rPr>
          <w:rFonts w:ascii="Times New Roman" w:hAnsi="Times New Roman" w:cs="Times New Roman"/>
          <w:spacing w:val="12"/>
          <w:sz w:val="28"/>
          <w:szCs w:val="28"/>
        </w:rPr>
        <w:t>,</w:t>
      </w:r>
      <w:r w:rsidRPr="008B3F0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установленных</w:t>
      </w:r>
      <w:r w:rsidRPr="008B3F0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для</w:t>
      </w:r>
      <w:r w:rsidRPr="008B3F0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должностных</w:t>
      </w:r>
      <w:r w:rsidRPr="008B3F0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лиц</w:t>
      </w:r>
      <w:r w:rsidRPr="008B3F04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8B3F0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не</w:t>
      </w:r>
      <w:r w:rsidRPr="008B3F0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выявлено.</w:t>
      </w:r>
    </w:p>
    <w:p w:rsidR="008B3F04" w:rsidRPr="008B3F04" w:rsidRDefault="008B3F04" w:rsidP="008B3F04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данный момент в Центре</w:t>
      </w:r>
      <w:r w:rsidRPr="008B3F04">
        <w:rPr>
          <w:rFonts w:ascii="Times New Roman" w:hAnsi="Times New Roman" w:cs="Times New Roman"/>
          <w:sz w:val="28"/>
          <w:szCs w:val="28"/>
        </w:rPr>
        <w:t xml:space="preserve"> проживают</w:t>
      </w:r>
      <w:r>
        <w:rPr>
          <w:rFonts w:ascii="Times New Roman" w:hAnsi="Times New Roman" w:cs="Times New Roman"/>
          <w:sz w:val="28"/>
          <w:szCs w:val="28"/>
        </w:rPr>
        <w:t xml:space="preserve"> 110 детей – инвалидов</w:t>
      </w:r>
      <w:r w:rsidRPr="008B3F04">
        <w:rPr>
          <w:rFonts w:ascii="Times New Roman" w:hAnsi="Times New Roman" w:cs="Times New Roman"/>
          <w:sz w:val="28"/>
          <w:szCs w:val="28"/>
        </w:rPr>
        <w:t xml:space="preserve">, </w:t>
      </w:r>
      <w:r w:rsidRPr="008B3F04">
        <w:rPr>
          <w:rFonts w:ascii="Times New Roman" w:hAnsi="Times New Roman" w:cs="Times New Roman"/>
          <w:spacing w:val="-2"/>
          <w:sz w:val="28"/>
          <w:szCs w:val="28"/>
        </w:rPr>
        <w:t>нуждающихся</w:t>
      </w:r>
      <w:r w:rsidRPr="008B3F0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8B3F0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2"/>
          <w:sz w:val="28"/>
          <w:szCs w:val="28"/>
        </w:rPr>
        <w:t>посторонней</w:t>
      </w:r>
      <w:r w:rsidRPr="008B3F0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2"/>
          <w:sz w:val="28"/>
          <w:szCs w:val="28"/>
        </w:rPr>
        <w:t>помощи</w:t>
      </w:r>
      <w:r w:rsidRPr="008B3F0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8B3F0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pacing w:val="-2"/>
          <w:sz w:val="28"/>
          <w:szCs w:val="28"/>
        </w:rPr>
        <w:t>уходе.</w:t>
      </w:r>
    </w:p>
    <w:p w:rsidR="00692A98" w:rsidRPr="00B16F32" w:rsidRDefault="008B3F04" w:rsidP="00B16F32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B3F04">
        <w:rPr>
          <w:rFonts w:ascii="Times New Roman" w:hAnsi="Times New Roman" w:cs="Times New Roman"/>
          <w:sz w:val="28"/>
          <w:szCs w:val="28"/>
        </w:rPr>
        <w:t>На</w:t>
      </w:r>
      <w:r w:rsidRPr="008B3F0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момент</w:t>
      </w:r>
      <w:r w:rsidRPr="008B3F0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проведения внутреннего</w:t>
      </w:r>
      <w:r w:rsidRPr="008B3F0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анализа</w:t>
      </w:r>
      <w:r w:rsidRPr="008B3F0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в</w:t>
      </w:r>
      <w:r w:rsidRPr="008B3F04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8"/>
          <w:sz w:val="28"/>
          <w:szCs w:val="28"/>
        </w:rPr>
        <w:t>Центре</w:t>
      </w:r>
      <w:r w:rsidRPr="008B3F0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фактов</w:t>
      </w:r>
      <w:r w:rsidRPr="008B3F0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B3F04">
        <w:rPr>
          <w:rFonts w:ascii="Times New Roman" w:hAnsi="Times New Roman" w:cs="Times New Roman"/>
          <w:sz w:val="28"/>
          <w:szCs w:val="28"/>
        </w:rPr>
        <w:t>конфликтов интересов не выявлено.</w:t>
      </w:r>
    </w:p>
    <w:p w:rsidR="005D5791" w:rsidRDefault="005D5791" w:rsidP="005D5791">
      <w:pPr>
        <w:suppressAutoHyphens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5D579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В</w:t>
      </w:r>
      <w:r w:rsidRPr="009F0EF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ыявление коррупционных рисков, связанных</w:t>
      </w:r>
    </w:p>
    <w:p w:rsidR="005D5791" w:rsidRDefault="005D5791" w:rsidP="005D5791">
      <w:pPr>
        <w:suppressAutoHyphens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9F0EF1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с оказанием государственных услуг</w:t>
      </w:r>
    </w:p>
    <w:p w:rsidR="00692A98" w:rsidRPr="009F0EF1" w:rsidRDefault="00692A98" w:rsidP="005D5791">
      <w:pPr>
        <w:suppressAutoHyphens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5D5791" w:rsidRDefault="005D5791" w:rsidP="005D5791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5791">
        <w:rPr>
          <w:rFonts w:ascii="Times New Roman" w:hAnsi="Times New Roman" w:cs="Times New Roman"/>
          <w:sz w:val="28"/>
          <w:szCs w:val="28"/>
        </w:rPr>
        <w:t xml:space="preserve">КГУ </w:t>
      </w:r>
      <w:r>
        <w:rPr>
          <w:rFonts w:ascii="Times New Roman" w:hAnsi="Times New Roman" w:cs="Times New Roman"/>
          <w:sz w:val="28"/>
          <w:szCs w:val="28"/>
        </w:rPr>
        <w:t>«Центр социальных услуг «Сен</w:t>
      </w:r>
      <w:r>
        <w:rPr>
          <w:rFonts w:ascii="Times New Roman" w:hAnsi="Times New Roman" w:cs="Times New Roman"/>
          <w:sz w:val="28"/>
          <w:szCs w:val="28"/>
          <w:lang w:val="kk-KZ"/>
        </w:rPr>
        <w:t>ім</w:t>
      </w:r>
      <w:r>
        <w:rPr>
          <w:rFonts w:ascii="Times New Roman" w:hAnsi="Times New Roman" w:cs="Times New Roman"/>
          <w:sz w:val="28"/>
          <w:szCs w:val="28"/>
        </w:rPr>
        <w:t>» У</w:t>
      </w:r>
      <w:r w:rsidRPr="005D5791">
        <w:rPr>
          <w:rFonts w:ascii="Times New Roman" w:hAnsi="Times New Roman" w:cs="Times New Roman"/>
          <w:sz w:val="28"/>
          <w:szCs w:val="28"/>
        </w:rPr>
        <w:t>правлени</w:t>
      </w:r>
      <w:r w:rsidR="00B16F32">
        <w:rPr>
          <w:rFonts w:ascii="Times New Roman" w:hAnsi="Times New Roman" w:cs="Times New Roman"/>
          <w:sz w:val="28"/>
          <w:szCs w:val="28"/>
        </w:rPr>
        <w:t>я</w:t>
      </w:r>
      <w:r w:rsidRPr="005D5791">
        <w:rPr>
          <w:rFonts w:ascii="Times New Roman" w:hAnsi="Times New Roman" w:cs="Times New Roman"/>
          <w:sz w:val="28"/>
          <w:szCs w:val="28"/>
        </w:rPr>
        <w:t xml:space="preserve"> занятости и социальных программ города Алматы</w:t>
      </w:r>
      <w:r w:rsidRPr="005D57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является</w:t>
      </w:r>
      <w:r w:rsidRPr="005D57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5D5791">
        <w:rPr>
          <w:rFonts w:ascii="Times New Roman" w:hAnsi="Times New Roman" w:cs="Times New Roman"/>
          <w:sz w:val="28"/>
          <w:szCs w:val="28"/>
        </w:rPr>
        <w:t>коммунальн</w:t>
      </w:r>
      <w:proofErr w:type="spellEnd"/>
      <w:r w:rsidRPr="005D5791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Pr="005D5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791">
        <w:rPr>
          <w:rFonts w:ascii="Times New Roman" w:hAnsi="Times New Roman" w:cs="Times New Roman"/>
          <w:sz w:val="28"/>
          <w:szCs w:val="28"/>
        </w:rPr>
        <w:t>государственн</w:t>
      </w:r>
      <w:proofErr w:type="spellEnd"/>
      <w:r w:rsidRPr="005D5791">
        <w:rPr>
          <w:rFonts w:ascii="Times New Roman" w:hAnsi="Times New Roman" w:cs="Times New Roman"/>
          <w:sz w:val="28"/>
          <w:szCs w:val="28"/>
          <w:lang w:val="kk-KZ"/>
        </w:rPr>
        <w:t>ым</w:t>
      </w:r>
      <w:r w:rsidRPr="005D5791">
        <w:rPr>
          <w:rFonts w:ascii="Times New Roman" w:hAnsi="Times New Roman" w:cs="Times New Roman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  <w:lang w:val="kk-KZ"/>
        </w:rPr>
        <w:t>учреждением</w:t>
      </w:r>
      <w:r w:rsidRPr="005D5791">
        <w:rPr>
          <w:rFonts w:ascii="Times New Roman" w:hAnsi="Times New Roman" w:cs="Times New Roman"/>
          <w:sz w:val="28"/>
          <w:szCs w:val="28"/>
        </w:rPr>
        <w:t xml:space="preserve">, </w:t>
      </w:r>
      <w:r w:rsidRPr="005D5791">
        <w:rPr>
          <w:rFonts w:ascii="Times New Roman" w:hAnsi="Times New Roman" w:cs="Times New Roman"/>
          <w:w w:val="95"/>
          <w:sz w:val="28"/>
          <w:szCs w:val="28"/>
        </w:rPr>
        <w:t xml:space="preserve">предметом деятельности государственного учреждения является </w:t>
      </w:r>
      <w:r>
        <w:rPr>
          <w:rFonts w:ascii="Times New Roman" w:hAnsi="Times New Roman" w:cs="Times New Roman"/>
          <w:sz w:val="28"/>
          <w:szCs w:val="28"/>
        </w:rPr>
        <w:t xml:space="preserve">круглосуточное постоянное или временное проживание детей-инвалидов с психоневрологическими патологиями от 3 до 18 лет, нуждающихся в оказании специальных социальных услуг в условиях стационара. </w:t>
      </w:r>
    </w:p>
    <w:p w:rsidR="005D5791" w:rsidRPr="005D5791" w:rsidRDefault="005D5791" w:rsidP="005D5791">
      <w:pPr>
        <w:pStyle w:val="a8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791">
        <w:rPr>
          <w:rFonts w:ascii="Times New Roman" w:hAnsi="Times New Roman" w:cs="Times New Roman"/>
          <w:sz w:val="28"/>
          <w:szCs w:val="28"/>
        </w:rPr>
        <w:t xml:space="preserve">Учреждение работает в соответствии с приказом Заместителя Премьер- Министра-Министра труда и социальной защиты населения Республики Казахстан от 22 июня 2023 года </w:t>
      </w:r>
      <w:r w:rsidRPr="005D5791">
        <w:rPr>
          <w:rFonts w:ascii="Times New Roman" w:hAnsi="Times New Roman" w:cs="Times New Roman"/>
          <w:w w:val="90"/>
          <w:sz w:val="28"/>
          <w:szCs w:val="28"/>
        </w:rPr>
        <w:t>№</w:t>
      </w:r>
      <w:r w:rsidRPr="005D57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 xml:space="preserve">230 «Об утверждении Правил деятельности </w:t>
      </w:r>
      <w:r w:rsidRPr="005D5791">
        <w:rPr>
          <w:rFonts w:ascii="Times New Roman" w:hAnsi="Times New Roman" w:cs="Times New Roman"/>
          <w:w w:val="95"/>
          <w:sz w:val="28"/>
          <w:szCs w:val="28"/>
        </w:rPr>
        <w:t xml:space="preserve">организаций, оказывающих специальные социальные услуги» </w:t>
      </w:r>
      <w:r w:rsidRPr="005D5791">
        <w:rPr>
          <w:rFonts w:ascii="Times New Roman" w:hAnsi="Times New Roman" w:cs="Times New Roman"/>
          <w:i/>
          <w:w w:val="95"/>
          <w:sz w:val="28"/>
          <w:szCs w:val="28"/>
        </w:rPr>
        <w:t xml:space="preserve">(далее </w:t>
      </w:r>
      <w:r w:rsidRPr="005D5791">
        <w:rPr>
          <w:rFonts w:ascii="Times New Roman" w:hAnsi="Times New Roman" w:cs="Times New Roman"/>
          <w:i/>
          <w:w w:val="90"/>
          <w:sz w:val="28"/>
          <w:szCs w:val="28"/>
        </w:rPr>
        <w:t xml:space="preserve">— </w:t>
      </w:r>
      <w:r w:rsidRPr="005D5791">
        <w:rPr>
          <w:rFonts w:ascii="Times New Roman" w:hAnsi="Times New Roman" w:cs="Times New Roman"/>
          <w:i/>
          <w:w w:val="95"/>
          <w:sz w:val="28"/>
          <w:szCs w:val="28"/>
        </w:rPr>
        <w:t xml:space="preserve">Правила), </w:t>
      </w:r>
      <w:r w:rsidRPr="005D5791">
        <w:rPr>
          <w:rFonts w:ascii="Times New Roman" w:hAnsi="Times New Roman" w:cs="Times New Roman"/>
          <w:sz w:val="28"/>
          <w:szCs w:val="28"/>
        </w:rPr>
        <w:t>Приказом Заместителя Премьер-Министра - Министра труда и социальной защиты</w:t>
      </w:r>
      <w:r w:rsidRPr="005D57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населения</w:t>
      </w:r>
      <w:r w:rsidRPr="005D5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Республики</w:t>
      </w:r>
      <w:r w:rsidRPr="005D57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Казахстан</w:t>
      </w:r>
      <w:r w:rsidRPr="005D579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«Об</w:t>
      </w:r>
      <w:r w:rsidRPr="005D579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утверждении</w:t>
      </w:r>
      <w:r w:rsidRPr="005D579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стандартов</w:t>
      </w:r>
      <w:r w:rsidRPr="005D579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оказания специальных социальных услуг</w:t>
      </w:r>
      <w:r w:rsidRPr="005D579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в</w:t>
      </w:r>
      <w:r w:rsidRPr="005D579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области</w:t>
      </w:r>
      <w:r w:rsidRPr="005D57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социальной защиты населения» от</w:t>
      </w:r>
      <w:r w:rsidRPr="005D579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29 июня 2023 года</w:t>
      </w:r>
      <w:r w:rsidRPr="005D579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w w:val="90"/>
          <w:sz w:val="28"/>
          <w:szCs w:val="28"/>
        </w:rPr>
        <w:t>№</w:t>
      </w:r>
      <w:r w:rsidRPr="005D5791">
        <w:rPr>
          <w:rFonts w:ascii="Times New Roman" w:hAnsi="Times New Roman" w:cs="Times New Roman"/>
          <w:sz w:val="28"/>
          <w:szCs w:val="28"/>
        </w:rPr>
        <w:t>263</w:t>
      </w:r>
      <w:r w:rsidRPr="005D57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i/>
          <w:sz w:val="24"/>
          <w:szCs w:val="24"/>
        </w:rPr>
        <w:t>(далее</w:t>
      </w:r>
      <w:r w:rsidRPr="005D5791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5D5791">
        <w:rPr>
          <w:rFonts w:ascii="Times New Roman" w:hAnsi="Times New Roman" w:cs="Times New Roman"/>
          <w:i/>
          <w:w w:val="90"/>
          <w:sz w:val="24"/>
          <w:szCs w:val="24"/>
        </w:rPr>
        <w:t>—</w:t>
      </w:r>
      <w:r w:rsidRPr="005D5791">
        <w:rPr>
          <w:rFonts w:ascii="Times New Roman" w:hAnsi="Times New Roman" w:cs="Times New Roman"/>
          <w:i/>
          <w:spacing w:val="-7"/>
          <w:w w:val="90"/>
          <w:sz w:val="24"/>
          <w:szCs w:val="24"/>
        </w:rPr>
        <w:t xml:space="preserve"> </w:t>
      </w:r>
      <w:r w:rsidRPr="005D5791">
        <w:rPr>
          <w:rFonts w:ascii="Times New Roman" w:hAnsi="Times New Roman" w:cs="Times New Roman"/>
          <w:i/>
          <w:sz w:val="24"/>
          <w:szCs w:val="24"/>
        </w:rPr>
        <w:t>Стандарт).</w:t>
      </w:r>
    </w:p>
    <w:p w:rsidR="005D5791" w:rsidRPr="005D5791" w:rsidRDefault="005D5791" w:rsidP="005D5791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5791">
        <w:rPr>
          <w:rFonts w:ascii="Times New Roman" w:hAnsi="Times New Roman" w:cs="Times New Roman"/>
          <w:sz w:val="28"/>
          <w:szCs w:val="28"/>
        </w:rPr>
        <w:t>На момент проведения внутреннего анализа в</w:t>
      </w:r>
      <w:r w:rsidRPr="005D579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Центре </w:t>
      </w:r>
      <w:r w:rsidRPr="005D5791">
        <w:rPr>
          <w:rFonts w:ascii="Times New Roman" w:hAnsi="Times New Roman" w:cs="Times New Roman"/>
          <w:sz w:val="28"/>
          <w:szCs w:val="28"/>
        </w:rPr>
        <w:t xml:space="preserve">оказываются услуги </w:t>
      </w:r>
      <w:r>
        <w:rPr>
          <w:rFonts w:ascii="Times New Roman" w:hAnsi="Times New Roman" w:cs="Times New Roman"/>
          <w:sz w:val="28"/>
          <w:szCs w:val="28"/>
        </w:rPr>
        <w:t xml:space="preserve">– 110 </w:t>
      </w:r>
      <w:r w:rsidRPr="005D5791">
        <w:rPr>
          <w:rFonts w:ascii="Times New Roman" w:hAnsi="Times New Roman" w:cs="Times New Roman"/>
          <w:sz w:val="28"/>
          <w:szCs w:val="28"/>
        </w:rPr>
        <w:t>получателям услуг.</w:t>
      </w:r>
    </w:p>
    <w:p w:rsidR="005D5791" w:rsidRPr="005D5791" w:rsidRDefault="005D5791" w:rsidP="005D5791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5791">
        <w:rPr>
          <w:rFonts w:ascii="Times New Roman" w:hAnsi="Times New Roman" w:cs="Times New Roman"/>
          <w:sz w:val="28"/>
          <w:szCs w:val="28"/>
        </w:rPr>
        <w:t>Получателям</w:t>
      </w:r>
      <w:r w:rsidRPr="005D579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услуг</w:t>
      </w:r>
      <w:r w:rsidRPr="005D57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оказываются</w:t>
      </w:r>
      <w:r w:rsidRPr="005D579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специальные</w:t>
      </w:r>
      <w:r w:rsidRPr="005D579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социальные</w:t>
      </w:r>
      <w:r w:rsidRPr="005D579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услуги: социально-бытовые, медицинские, психологические, к</w:t>
      </w:r>
      <w:r>
        <w:rPr>
          <w:rFonts w:ascii="Times New Roman" w:hAnsi="Times New Roman" w:cs="Times New Roman"/>
          <w:sz w:val="28"/>
          <w:szCs w:val="28"/>
        </w:rPr>
        <w:t>ультурные, правовые услуги и т.д.</w:t>
      </w:r>
    </w:p>
    <w:p w:rsidR="005D5791" w:rsidRDefault="005D5791" w:rsidP="005D5791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5791">
        <w:rPr>
          <w:rFonts w:ascii="Times New Roman" w:hAnsi="Times New Roman" w:cs="Times New Roman"/>
          <w:sz w:val="28"/>
          <w:szCs w:val="28"/>
        </w:rPr>
        <w:t>Прием в</w:t>
      </w:r>
      <w:r w:rsidRPr="005D579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Центр и прекращение предоставления специальных социальных услуг проводится в соответствие со Стандартом.</w:t>
      </w:r>
    </w:p>
    <w:p w:rsidR="00A77494" w:rsidRPr="00512153" w:rsidRDefault="00A77494" w:rsidP="00A7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01 января 2024 года по 19 июля 2024 года были предоставлены услуг </w:t>
      </w:r>
      <w:r w:rsidRPr="00512153">
        <w:rPr>
          <w:rFonts w:ascii="Times New Roman" w:hAnsi="Times New Roman" w:cs="Times New Roman"/>
          <w:sz w:val="28"/>
          <w:szCs w:val="28"/>
        </w:rPr>
        <w:t>111</w:t>
      </w:r>
      <w:r>
        <w:rPr>
          <w:rFonts w:ascii="Times New Roman" w:hAnsi="Times New Roman" w:cs="Times New Roman"/>
          <w:sz w:val="28"/>
          <w:szCs w:val="28"/>
        </w:rPr>
        <w:t xml:space="preserve"> детям - инвалидам</w:t>
      </w:r>
      <w:r w:rsidRPr="00512153">
        <w:rPr>
          <w:rFonts w:ascii="Times New Roman" w:hAnsi="Times New Roman" w:cs="Times New Roman"/>
          <w:sz w:val="28"/>
          <w:szCs w:val="28"/>
        </w:rPr>
        <w:t xml:space="preserve"> (маль</w:t>
      </w:r>
      <w:r>
        <w:rPr>
          <w:rFonts w:ascii="Times New Roman" w:hAnsi="Times New Roman" w:cs="Times New Roman"/>
          <w:sz w:val="28"/>
          <w:szCs w:val="28"/>
        </w:rPr>
        <w:t xml:space="preserve">чиков </w:t>
      </w:r>
      <w:r w:rsidRPr="00512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153">
        <w:rPr>
          <w:rFonts w:ascii="Times New Roman" w:hAnsi="Times New Roman" w:cs="Times New Roman"/>
          <w:sz w:val="28"/>
          <w:szCs w:val="28"/>
        </w:rPr>
        <w:t xml:space="preserve">71, девочек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153">
        <w:rPr>
          <w:rFonts w:ascii="Times New Roman" w:hAnsi="Times New Roman" w:cs="Times New Roman"/>
          <w:sz w:val="28"/>
          <w:szCs w:val="28"/>
        </w:rPr>
        <w:t>40)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494" w:rsidRPr="00FA4514" w:rsidRDefault="00A77494" w:rsidP="00A7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4514">
        <w:rPr>
          <w:rFonts w:ascii="Times New Roman" w:hAnsi="Times New Roman" w:cs="Times New Roman"/>
          <w:sz w:val="28"/>
          <w:szCs w:val="28"/>
        </w:rPr>
        <w:t xml:space="preserve">поступило </w:t>
      </w:r>
      <w:r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Pr="00FA4514">
        <w:rPr>
          <w:rFonts w:ascii="Times New Roman" w:hAnsi="Times New Roman" w:cs="Times New Roman"/>
          <w:sz w:val="28"/>
          <w:szCs w:val="28"/>
        </w:rPr>
        <w:t>– 15 детей (маль</w:t>
      </w:r>
      <w:r>
        <w:rPr>
          <w:rFonts w:ascii="Times New Roman" w:hAnsi="Times New Roman" w:cs="Times New Roman"/>
          <w:sz w:val="28"/>
          <w:szCs w:val="28"/>
        </w:rPr>
        <w:t xml:space="preserve">чиков </w:t>
      </w:r>
      <w:r w:rsidRPr="00FA45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514">
        <w:rPr>
          <w:rFonts w:ascii="Times New Roman" w:hAnsi="Times New Roman" w:cs="Times New Roman"/>
          <w:sz w:val="28"/>
          <w:szCs w:val="28"/>
        </w:rPr>
        <w:t>10, дев</w:t>
      </w:r>
      <w:r>
        <w:rPr>
          <w:rFonts w:ascii="Times New Roman" w:hAnsi="Times New Roman" w:cs="Times New Roman"/>
          <w:sz w:val="28"/>
          <w:szCs w:val="28"/>
        </w:rPr>
        <w:t xml:space="preserve">очек </w:t>
      </w:r>
      <w:r w:rsidRPr="00FA45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514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7494" w:rsidRDefault="00A77494" w:rsidP="00A77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A4514">
        <w:rPr>
          <w:rFonts w:ascii="Times New Roman" w:hAnsi="Times New Roman" w:cs="Times New Roman"/>
          <w:sz w:val="28"/>
          <w:szCs w:val="28"/>
        </w:rPr>
        <w:t>выбыл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A4514">
        <w:rPr>
          <w:rFonts w:ascii="Times New Roman" w:hAnsi="Times New Roman" w:cs="Times New Roman"/>
          <w:sz w:val="28"/>
          <w:szCs w:val="28"/>
        </w:rPr>
        <w:t xml:space="preserve"> 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514"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FA4514">
        <w:rPr>
          <w:rFonts w:ascii="Times New Roman" w:hAnsi="Times New Roman" w:cs="Times New Roman"/>
          <w:sz w:val="28"/>
          <w:szCs w:val="28"/>
        </w:rPr>
        <w:t xml:space="preserve"> (маль</w:t>
      </w:r>
      <w:r>
        <w:rPr>
          <w:rFonts w:ascii="Times New Roman" w:hAnsi="Times New Roman" w:cs="Times New Roman"/>
          <w:sz w:val="28"/>
          <w:szCs w:val="28"/>
        </w:rPr>
        <w:t xml:space="preserve">чиков </w:t>
      </w:r>
      <w:r w:rsidRPr="00FA45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514">
        <w:rPr>
          <w:rFonts w:ascii="Times New Roman" w:hAnsi="Times New Roman" w:cs="Times New Roman"/>
          <w:sz w:val="28"/>
          <w:szCs w:val="28"/>
        </w:rPr>
        <w:t>9, дев</w:t>
      </w:r>
      <w:r>
        <w:rPr>
          <w:rFonts w:ascii="Times New Roman" w:hAnsi="Times New Roman" w:cs="Times New Roman"/>
          <w:sz w:val="28"/>
          <w:szCs w:val="28"/>
        </w:rPr>
        <w:t xml:space="preserve">очек </w:t>
      </w:r>
      <w:r w:rsidRPr="00FA45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514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, из них в КГУ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1, КГУ «Алатау» </w:t>
      </w:r>
      <w:r w:rsidRPr="00FA4514"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>выбыли на домашнее содержание в связи с достижением 18 лет  – 7 получателей услуг.</w:t>
      </w:r>
    </w:p>
    <w:p w:rsidR="005D5791" w:rsidRPr="005D5791" w:rsidRDefault="005D5791" w:rsidP="005D5791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D5791">
        <w:rPr>
          <w:rFonts w:ascii="Times New Roman" w:hAnsi="Times New Roman" w:cs="Times New Roman"/>
          <w:sz w:val="28"/>
          <w:szCs w:val="28"/>
        </w:rPr>
        <w:t>Также, в соответствие с пунктами 21, 23 приложения 4 к Стандарту в рамках оказания социально-медицинских услуг предусмотрено содействие в госпитализации</w:t>
      </w:r>
      <w:r w:rsidRPr="005D579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и сопровождении</w:t>
      </w:r>
      <w:r w:rsidRPr="005D579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>получателей услуг, нуждающихся в</w:t>
      </w:r>
      <w:r w:rsidRPr="005D579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D5791">
        <w:rPr>
          <w:rFonts w:ascii="Times New Roman" w:hAnsi="Times New Roman" w:cs="Times New Roman"/>
          <w:sz w:val="28"/>
          <w:szCs w:val="28"/>
        </w:rPr>
        <w:t xml:space="preserve">лечении в организации здравоохранения, содействие в подготовке документов для направления на медико-социальную экспертизу, содействие в медицинском консультировании профильными специалистами, в том числе из организаций </w:t>
      </w:r>
      <w:r w:rsidRPr="005D5791">
        <w:rPr>
          <w:rFonts w:ascii="Times New Roman" w:hAnsi="Times New Roman" w:cs="Times New Roman"/>
          <w:spacing w:val="-2"/>
          <w:sz w:val="28"/>
          <w:szCs w:val="28"/>
        </w:rPr>
        <w:t>здравоохранения.</w:t>
      </w:r>
    </w:p>
    <w:p w:rsidR="00A937A8" w:rsidRDefault="00A937A8">
      <w:pPr>
        <w:pStyle w:val="af1"/>
        <w:spacing w:after="0" w:line="240" w:lineRule="auto"/>
        <w:ind w:firstLine="708"/>
        <w:jc w:val="both"/>
        <w:rPr>
          <w:u w:val="single"/>
        </w:rPr>
      </w:pPr>
    </w:p>
    <w:p w:rsidR="000F26F3" w:rsidRDefault="000F26F3" w:rsidP="000F26F3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</w:t>
      </w:r>
      <w:r w:rsidRPr="009F0EF1">
        <w:rPr>
          <w:rFonts w:ascii="Times New Roman" w:hAnsi="Times New Roman" w:cs="Times New Roman"/>
          <w:b/>
          <w:sz w:val="28"/>
          <w:szCs w:val="28"/>
          <w:u w:val="single"/>
        </w:rPr>
        <w:t>ыявление коррупционных рисков, связанных с освоением и распр</w:t>
      </w:r>
      <w:r w:rsidRPr="009F0EF1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Pr="009F0EF1">
        <w:rPr>
          <w:rFonts w:ascii="Times New Roman" w:hAnsi="Times New Roman" w:cs="Times New Roman"/>
          <w:b/>
          <w:sz w:val="28"/>
          <w:szCs w:val="28"/>
          <w:u w:val="single"/>
        </w:rPr>
        <w:t>делением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бюджетных и финансовых средств</w:t>
      </w:r>
    </w:p>
    <w:p w:rsidR="00A937A8" w:rsidRDefault="006F643A" w:rsidP="000F26F3">
      <w:pPr>
        <w:suppressAutoHyphens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Фактическое  освоение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анализируемый период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составляет 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%. 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CC0BF8">
        <w:rPr>
          <w:rFonts w:ascii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230A">
        <w:rPr>
          <w:rFonts w:ascii="Times New Roman" w:hAnsi="Times New Roman" w:cs="Times New Roman"/>
          <w:sz w:val="28"/>
          <w:szCs w:val="28"/>
          <w:lang w:val="kk-KZ"/>
        </w:rPr>
        <w:t>июл</w:t>
      </w:r>
      <w:r>
        <w:rPr>
          <w:rFonts w:ascii="Times New Roman" w:hAnsi="Times New Roman" w:cs="Times New Roman"/>
          <w:sz w:val="28"/>
          <w:szCs w:val="28"/>
        </w:rPr>
        <w:t>я 2024 года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кредиторской задолженности по заработной плате и перечислению налогов не имеется. </w:t>
      </w:r>
    </w:p>
    <w:p w:rsidR="00A937A8" w:rsidRDefault="006F64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bookmarkStart w:id="2" w:name="z18"/>
      <w:bookmarkEnd w:id="2"/>
      <w:r>
        <w:rPr>
          <w:rFonts w:ascii="Times New Roman" w:hAnsi="Times New Roman"/>
          <w:sz w:val="28"/>
          <w:szCs w:val="28"/>
          <w:lang w:val="kk-KZ"/>
        </w:rPr>
        <w:t>Общий расход по Центру в анализируемый период использован по назначению.</w:t>
      </w:r>
    </w:p>
    <w:p w:rsidR="000F26F3" w:rsidRDefault="000F26F3" w:rsidP="000F26F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Центре проведена проверка службой внутреннего государственного аудита аппарата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Алматы, по результатам которого вынесено решение об устранении нарушений и рассмотрении рекомендаций от 04.04.2024г. за №6-14/397-И, отчёт о результатах внутреннего государственного аудита аппарата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Алматы от 03.04.2024г. и аудиторский отчёт по аудиту эффективности №2 от 27.04.2024г. </w:t>
      </w:r>
    </w:p>
    <w:p w:rsidR="00135977" w:rsidRDefault="000F26F3" w:rsidP="000F26F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B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государственным закупкам, проведенным в 2022-2023гг., </w:t>
      </w:r>
      <w:r w:rsidR="00135977">
        <w:rPr>
          <w:rFonts w:ascii="Times New Roman" w:hAnsi="Times New Roman" w:cs="Times New Roman"/>
          <w:sz w:val="28"/>
          <w:szCs w:val="28"/>
        </w:rPr>
        <w:t>аудито</w:t>
      </w:r>
      <w:r w:rsidR="00B16F32">
        <w:rPr>
          <w:rFonts w:ascii="Times New Roman" w:hAnsi="Times New Roman" w:cs="Times New Roman"/>
          <w:sz w:val="28"/>
          <w:szCs w:val="28"/>
        </w:rPr>
        <w:t>рами</w:t>
      </w:r>
      <w:r w:rsidR="00135977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B16F32">
        <w:rPr>
          <w:rFonts w:ascii="Times New Roman" w:hAnsi="Times New Roman" w:cs="Times New Roman"/>
          <w:sz w:val="28"/>
          <w:szCs w:val="28"/>
        </w:rPr>
        <w:t>а</w:t>
      </w:r>
      <w:r w:rsidR="001359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разниц</w:t>
      </w:r>
      <w:r w:rsidR="001359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совокупности по спецификации экономической классификации утвержденному бюджету, договорам заключенным способом из одного источника, путем прямого заключения с поставщиком, необоснованного заключения дополнительных соглашений, приобретение товаров не включенные в перечень, неэффективного планирования и использования бюджетных средств по завышенной стоимости товаров и услуг в сумму 43 704,3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тыс.тенге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0F1">
        <w:rPr>
          <w:rFonts w:ascii="Times New Roman" w:hAnsi="Times New Roman" w:cs="Times New Roman"/>
          <w:i/>
          <w:sz w:val="24"/>
          <w:szCs w:val="24"/>
        </w:rPr>
        <w:t xml:space="preserve">(ручки шариковые, подушки, антиперспиранты, одеяло, полотенце ванное махровое, полотенце лицевое, </w:t>
      </w:r>
      <w:r>
        <w:rPr>
          <w:rFonts w:ascii="Times New Roman" w:hAnsi="Times New Roman" w:cs="Times New Roman"/>
          <w:i/>
          <w:sz w:val="24"/>
          <w:szCs w:val="24"/>
        </w:rPr>
        <w:t>демонтаж и монтаж</w:t>
      </w:r>
      <w:r w:rsidRPr="002130F1">
        <w:rPr>
          <w:rFonts w:ascii="Times New Roman" w:hAnsi="Times New Roman" w:cs="Times New Roman"/>
          <w:i/>
          <w:sz w:val="24"/>
          <w:szCs w:val="24"/>
        </w:rPr>
        <w:t xml:space="preserve"> кондиционеров сплит-систем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213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пошив штор и жалюзи и т.д.</w:t>
      </w:r>
      <w:r w:rsidRPr="002130F1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неправомерное участие в конкурсе заявки потенциальных поставщиков предоставивших неполный пакет документов, необоснованно произведенные оплаты и т.д.</w:t>
      </w:r>
    </w:p>
    <w:p w:rsidR="00135977" w:rsidRPr="00135977" w:rsidRDefault="00135977" w:rsidP="0013597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F0EF1">
        <w:rPr>
          <w:rFonts w:ascii="Times New Roman" w:hAnsi="Times New Roman" w:cs="Times New Roman"/>
          <w:sz w:val="28"/>
          <w:szCs w:val="28"/>
        </w:rPr>
        <w:t>оррупционных рисков, связанных с освоением и распределением</w:t>
      </w:r>
      <w:r w:rsidRPr="00135977">
        <w:rPr>
          <w:rFonts w:ascii="Times New Roman" w:hAnsi="Times New Roman" w:cs="Times New Roman"/>
          <w:sz w:val="28"/>
          <w:szCs w:val="28"/>
        </w:rPr>
        <w:t xml:space="preserve"> бю</w:t>
      </w:r>
      <w:r w:rsidRPr="00135977">
        <w:rPr>
          <w:rFonts w:ascii="Times New Roman" w:hAnsi="Times New Roman" w:cs="Times New Roman"/>
          <w:sz w:val="28"/>
          <w:szCs w:val="28"/>
        </w:rPr>
        <w:t>д</w:t>
      </w:r>
      <w:r w:rsidRPr="00135977">
        <w:rPr>
          <w:rFonts w:ascii="Times New Roman" w:hAnsi="Times New Roman" w:cs="Times New Roman"/>
          <w:sz w:val="28"/>
          <w:szCs w:val="28"/>
        </w:rPr>
        <w:t>жетных и финансовых средств</w:t>
      </w:r>
      <w:r>
        <w:rPr>
          <w:rFonts w:ascii="Times New Roman" w:hAnsi="Times New Roman" w:cs="Times New Roman"/>
          <w:sz w:val="28"/>
          <w:szCs w:val="28"/>
        </w:rPr>
        <w:t>, не выявлено.</w:t>
      </w:r>
    </w:p>
    <w:p w:rsidR="000F26F3" w:rsidRPr="003C6E31" w:rsidRDefault="000F26F3" w:rsidP="000F26F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исключения указанных в</w:t>
      </w:r>
      <w:r w:rsidRPr="003C6E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отчете о результатах внутреннего государственного аудита аппарата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03.04.2024г., аудиторском отчете по аудиту эффективности №2 от 27.04.2024г. 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 об устранении нарушений и рассмотрении рекомендаций от 04.04.2024г. за №6-14/397-И нарушений, проведено совещание с участием всех сотрудников Центра и дано </w:t>
      </w:r>
      <w:r w:rsidRPr="00D51DC4">
        <w:rPr>
          <w:rFonts w:ascii="Times New Roman" w:hAnsi="Times New Roman" w:cs="Times New Roman"/>
          <w:color w:val="000000"/>
          <w:sz w:val="28"/>
          <w:szCs w:val="28"/>
        </w:rPr>
        <w:t>поручение ответственным должностным лицам активизировать работу по усилению контроля в части соблюдения действующего законодательства Республики Казахстан, а также недопущения нарушений норм законодательства, причин и условий им способствующих со сто</w:t>
      </w:r>
      <w:r w:rsidR="00135977">
        <w:rPr>
          <w:rFonts w:ascii="Times New Roman" w:hAnsi="Times New Roman" w:cs="Times New Roman"/>
          <w:color w:val="000000"/>
          <w:sz w:val="28"/>
          <w:szCs w:val="28"/>
        </w:rPr>
        <w:t>роны должностных лиц.</w:t>
      </w:r>
    </w:p>
    <w:p w:rsidR="000F26F3" w:rsidRDefault="000F26F3" w:rsidP="000F26F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Центра №40-ОД от 16.05.2024г. за ненадлежащее исполнение должностных обязанностей и допущенные нарушения норм действующего законодательства, к дисциплинарной ответственности в виде «строгого выговора» привлечены - главный бухгалтер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Жамбуснова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Э.Р. и заведующий хозяйством  Сер</w:t>
      </w:r>
      <w:r>
        <w:rPr>
          <w:rFonts w:ascii="Times New Roman" w:hAnsi="Times New Roman" w:cs="Times New Roman"/>
          <w:sz w:val="28"/>
          <w:szCs w:val="28"/>
          <w:lang w:val="kk-KZ"/>
        </w:rPr>
        <w:t>ік К</w:t>
      </w:r>
      <w:r>
        <w:rPr>
          <w:rFonts w:ascii="Times New Roman" w:hAnsi="Times New Roman" w:cs="Times New Roman"/>
          <w:sz w:val="28"/>
          <w:szCs w:val="28"/>
        </w:rPr>
        <w:t xml:space="preserve">.С., в виде «выговора» привлечены - специалист по социальной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Г.А., бухгалтер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Курманбекова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Э.И., заведующий складом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Жолдасбаева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врач-психиатр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Батрух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диетическая медсестра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Кендирбаева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С.А., фармацевт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Маханбетовна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Ф.У. </w:t>
      </w: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 xml:space="preserve">За период с 01 января по 19 июля 2024 года проведены государственные </w:t>
      </w:r>
      <w:r w:rsidRPr="005F49A5">
        <w:rPr>
          <w:rFonts w:ascii="Times New Roman" w:hAnsi="Times New Roman" w:cs="Times New Roman"/>
          <w:spacing w:val="-2"/>
          <w:sz w:val="28"/>
          <w:szCs w:val="28"/>
        </w:rPr>
        <w:t>закупы:</w:t>
      </w:r>
    </w:p>
    <w:tbl>
      <w:tblPr>
        <w:tblStyle w:val="TableNormal"/>
        <w:tblW w:w="0" w:type="auto"/>
        <w:tblInd w:w="70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5103"/>
        <w:gridCol w:w="1513"/>
      </w:tblGrid>
      <w:tr w:rsidR="005F49A5" w:rsidRPr="005F49A5" w:rsidTr="00786C74">
        <w:trPr>
          <w:trHeight w:val="661"/>
        </w:trPr>
        <w:tc>
          <w:tcPr>
            <w:tcW w:w="2126" w:type="dxa"/>
          </w:tcPr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F49A5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Срок</w:t>
            </w:r>
            <w:proofErr w:type="spellEnd"/>
          </w:p>
        </w:tc>
        <w:tc>
          <w:tcPr>
            <w:tcW w:w="5103" w:type="dxa"/>
          </w:tcPr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49A5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>Способ</w:t>
            </w:r>
            <w:proofErr w:type="spellEnd"/>
            <w:r w:rsidRPr="005F49A5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5F49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закупки</w:t>
            </w:r>
            <w:proofErr w:type="spellEnd"/>
          </w:p>
        </w:tc>
        <w:tc>
          <w:tcPr>
            <w:tcW w:w="1513" w:type="dxa"/>
          </w:tcPr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49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Количество</w:t>
            </w:r>
            <w:proofErr w:type="spellEnd"/>
          </w:p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9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proofErr w:type="spellStart"/>
            <w:r w:rsidRPr="005F49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единиц</w:t>
            </w:r>
            <w:proofErr w:type="spellEnd"/>
            <w:r w:rsidRPr="005F49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</w:tr>
      <w:tr w:rsidR="005F49A5" w:rsidRPr="005F49A5" w:rsidTr="00786C74">
        <w:trPr>
          <w:trHeight w:val="652"/>
        </w:trPr>
        <w:tc>
          <w:tcPr>
            <w:tcW w:w="2126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5F49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с</w:t>
            </w:r>
            <w:r w:rsidRPr="005F49A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01.01.2024г. </w:t>
            </w:r>
          </w:p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9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</w:t>
            </w:r>
            <w:proofErr w:type="spellEnd"/>
            <w:r w:rsidRPr="005F49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01.07.2024г.</w:t>
            </w:r>
          </w:p>
        </w:tc>
        <w:tc>
          <w:tcPr>
            <w:tcW w:w="5103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</w:t>
            </w:r>
            <w:r w:rsidRPr="005F49A5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одного</w:t>
            </w:r>
            <w:r w:rsidRPr="005F49A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источника</w:t>
            </w:r>
            <w:r w:rsidRPr="005F49A5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путем</w:t>
            </w:r>
            <w:r w:rsidRPr="005F49A5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прямого</w:t>
            </w:r>
          </w:p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49A5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заключения</w:t>
            </w:r>
            <w:r w:rsidRPr="005F49A5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договора</w:t>
            </w:r>
          </w:p>
        </w:tc>
        <w:tc>
          <w:tcPr>
            <w:tcW w:w="1513" w:type="dxa"/>
          </w:tcPr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9A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</w:tr>
      <w:tr w:rsidR="005F49A5" w:rsidRPr="005F49A5" w:rsidTr="00786C74">
        <w:trPr>
          <w:trHeight w:val="637"/>
        </w:trPr>
        <w:tc>
          <w:tcPr>
            <w:tcW w:w="2126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Из</w:t>
            </w:r>
            <w:r w:rsidRPr="005F49A5">
              <w:rPr>
                <w:rFonts w:ascii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одного</w:t>
            </w:r>
            <w:r w:rsidRPr="005F49A5"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источника</w:t>
            </w:r>
            <w:r w:rsidRPr="005F49A5">
              <w:rPr>
                <w:rFonts w:ascii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>по</w:t>
            </w:r>
          </w:p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49A5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несостоявшимся</w:t>
            </w:r>
            <w:r w:rsidRPr="005F49A5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5F49A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закупкам</w:t>
            </w:r>
          </w:p>
        </w:tc>
        <w:tc>
          <w:tcPr>
            <w:tcW w:w="1513" w:type="dxa"/>
          </w:tcPr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9A5" w:rsidRPr="005F49A5" w:rsidTr="00786C74">
        <w:trPr>
          <w:trHeight w:val="321"/>
        </w:trPr>
        <w:tc>
          <w:tcPr>
            <w:tcW w:w="2126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Запрос</w:t>
            </w:r>
            <w:proofErr w:type="spellEnd"/>
            <w:r w:rsidRPr="005F49A5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ценовых</w:t>
            </w:r>
            <w:proofErr w:type="spellEnd"/>
            <w:r w:rsidRPr="005F49A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5F49A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предложений</w:t>
            </w:r>
            <w:proofErr w:type="spellEnd"/>
          </w:p>
        </w:tc>
        <w:tc>
          <w:tcPr>
            <w:tcW w:w="1513" w:type="dxa"/>
          </w:tcPr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5F49A5" w:rsidRPr="005F49A5" w:rsidTr="00786C74">
        <w:trPr>
          <w:trHeight w:val="316"/>
        </w:trPr>
        <w:tc>
          <w:tcPr>
            <w:tcW w:w="2126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9A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Электронный</w:t>
            </w:r>
            <w:proofErr w:type="spellEnd"/>
            <w:r w:rsidRPr="005F49A5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proofErr w:type="spellStart"/>
            <w:r w:rsidRPr="005F49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магазин</w:t>
            </w:r>
            <w:proofErr w:type="spellEnd"/>
          </w:p>
        </w:tc>
        <w:tc>
          <w:tcPr>
            <w:tcW w:w="1513" w:type="dxa"/>
          </w:tcPr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F49A5" w:rsidRPr="005F49A5" w:rsidTr="00786C74">
        <w:trPr>
          <w:trHeight w:val="311"/>
        </w:trPr>
        <w:tc>
          <w:tcPr>
            <w:tcW w:w="2126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9A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Открытый</w:t>
            </w:r>
            <w:proofErr w:type="spellEnd"/>
            <w:r w:rsidRPr="005F49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5F49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1513" w:type="dxa"/>
          </w:tcPr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F49A5" w:rsidRPr="005F49A5" w:rsidTr="00786C74">
        <w:trPr>
          <w:trHeight w:val="412"/>
        </w:trPr>
        <w:tc>
          <w:tcPr>
            <w:tcW w:w="2126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49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5103" w:type="dxa"/>
          </w:tcPr>
          <w:p w:rsidR="005F49A5" w:rsidRPr="005F49A5" w:rsidRDefault="005F49A5" w:rsidP="00786C74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F49A5" w:rsidRPr="005F49A5" w:rsidRDefault="005F49A5" w:rsidP="005F49A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</w:tc>
      </w:tr>
    </w:tbl>
    <w:p w:rsidR="005F49A5" w:rsidRDefault="005F49A5" w:rsidP="000F26F3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>На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текущий</w:t>
      </w:r>
      <w:r w:rsidRPr="005F49A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период</w:t>
      </w:r>
      <w:r w:rsidRPr="005F49A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кредиторской</w:t>
      </w:r>
      <w:r w:rsidRPr="005F49A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задолженности</w:t>
      </w:r>
      <w:r w:rsidRPr="005F49A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по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заработной</w:t>
      </w:r>
      <w:r w:rsidRPr="005F49A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плате</w:t>
      </w:r>
      <w:r w:rsidRPr="005F49A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и перечислению</w:t>
      </w:r>
      <w:r w:rsidRPr="005F49A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налогов</w:t>
      </w:r>
      <w:r w:rsidRPr="005F49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не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имеется.</w:t>
      </w: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>Проанализирована процедура государственных закупок, которая проводится в строгом соответствии с требованием ст.6 Закона Республики Казахстан, «О государственных закупках», конкурсной либо аукционной комиссией при выполнении процедур проведения государственных закупок проводится работа по выявлению аффилированности потенциальных поставщиков товаров, работ и услуг. За анализируемый период факты аффилированности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не</w:t>
      </w:r>
      <w:r w:rsidRPr="005F49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выявлены.</w:t>
      </w:r>
    </w:p>
    <w:p w:rsidR="000F26F3" w:rsidRPr="000F26F3" w:rsidRDefault="000F26F3" w:rsidP="000F26F3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49A5" w:rsidRPr="009F0EF1" w:rsidRDefault="005F49A5" w:rsidP="005F49A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</w:t>
      </w:r>
      <w:r w:rsidRPr="009F0E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ыявление коррупционных рисков, связанных с заключением дог</w:t>
      </w:r>
      <w:r w:rsidRPr="009F0E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</w:t>
      </w:r>
      <w:r w:rsidRPr="009F0E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воров с фи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зическими и юридическими лицами</w:t>
      </w:r>
      <w:r w:rsidRPr="009F0E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</w:p>
    <w:p w:rsid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>Процедура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заключения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договоров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с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физическими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и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юридическими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лицами происходит через портал государственной закупки PK. На момент проведения внутреннего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анализа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в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Центре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коррупционных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рисков,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связанных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с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заключением договоров с</w:t>
      </w:r>
      <w:r w:rsidRPr="005F49A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физическими</w:t>
      </w:r>
      <w:r w:rsidRPr="005F49A5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и юридическими лицами не выявлено.</w:t>
      </w:r>
    </w:p>
    <w:p w:rsidR="000F26F3" w:rsidRPr="005F49A5" w:rsidRDefault="000F26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9A5" w:rsidRPr="009F0EF1" w:rsidRDefault="005F49A5" w:rsidP="005F49A5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49A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</w:t>
      </w:r>
      <w:r w:rsidRPr="009F0EF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ыявление коррупционных рисков, связанных с реализацией иных вопросов, вытекающих из организационно-управленческой деятельности</w:t>
      </w:r>
    </w:p>
    <w:p w:rsidR="005F49A5" w:rsidRPr="005F49A5" w:rsidRDefault="005F49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>По состоянию на 17 июля 2024 года поступило 3 обращений физических и юридических лиц</w:t>
      </w:r>
      <w:r w:rsidRPr="005F49A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 xml:space="preserve">Жалоб по ненадлежащему рассмотрению обращений не поступало. </w:t>
      </w:r>
    </w:p>
    <w:p w:rsidR="005F49A5" w:rsidRPr="005F49A5" w:rsidRDefault="005B2200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5F66C7">
        <w:rPr>
          <w:rFonts w:ascii="Times New Roman" w:hAnsi="Times New Roman" w:cs="Times New Roman"/>
          <w:sz w:val="28"/>
          <w:szCs w:val="28"/>
        </w:rPr>
        <w:t xml:space="preserve">о факту грубого обращения с ребенком </w:t>
      </w:r>
      <w:proofErr w:type="spellStart"/>
      <w:r w:rsidR="005F66C7">
        <w:rPr>
          <w:rFonts w:ascii="Times New Roman" w:hAnsi="Times New Roman" w:cs="Times New Roman"/>
          <w:sz w:val="28"/>
          <w:szCs w:val="28"/>
        </w:rPr>
        <w:t>Тлемис</w:t>
      </w:r>
      <w:proofErr w:type="spellEnd"/>
      <w:r w:rsidR="005F66C7">
        <w:rPr>
          <w:rFonts w:ascii="Times New Roman" w:hAnsi="Times New Roman" w:cs="Times New Roman"/>
          <w:sz w:val="28"/>
          <w:szCs w:val="28"/>
        </w:rPr>
        <w:t xml:space="preserve"> Э. возбуждено уголовное дело по ст.140 Уголовного кодекса РК в отношении инструктора ЛФК </w:t>
      </w:r>
      <w:proofErr w:type="spellStart"/>
      <w:r w:rsidR="005F66C7">
        <w:rPr>
          <w:rFonts w:ascii="Times New Roman" w:hAnsi="Times New Roman" w:cs="Times New Roman"/>
          <w:sz w:val="28"/>
          <w:szCs w:val="28"/>
        </w:rPr>
        <w:t>Утегеновой</w:t>
      </w:r>
      <w:proofErr w:type="spellEnd"/>
      <w:r w:rsidR="005F66C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>Также</w:t>
      </w:r>
      <w:r w:rsidR="005F66C7">
        <w:rPr>
          <w:rFonts w:ascii="Times New Roman" w:hAnsi="Times New Roman" w:cs="Times New Roman"/>
          <w:sz w:val="28"/>
          <w:szCs w:val="28"/>
        </w:rPr>
        <w:t xml:space="preserve"> в Центре </w:t>
      </w:r>
      <w:r w:rsidRPr="005F49A5">
        <w:rPr>
          <w:rFonts w:ascii="Times New Roman" w:hAnsi="Times New Roman" w:cs="Times New Roman"/>
          <w:sz w:val="28"/>
          <w:szCs w:val="28"/>
        </w:rPr>
        <w:t xml:space="preserve">установлен ящик для жалоб и предложений физических и юридических лиц. </w:t>
      </w: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 xml:space="preserve">В рамках утвержденного плана мероприятия по противодействию коррупции проведено занятие в рамках правового всеобуча по изучению и разъяснению Закона РК «О противодействии коррупции» и Этическому кодексу РК. </w:t>
      </w:r>
    </w:p>
    <w:p w:rsidR="005F49A5" w:rsidRPr="005B2200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200">
        <w:rPr>
          <w:rFonts w:ascii="Times New Roman" w:hAnsi="Times New Roman" w:cs="Times New Roman"/>
          <w:b/>
          <w:sz w:val="28"/>
          <w:szCs w:val="28"/>
        </w:rPr>
        <w:t xml:space="preserve">Рекомендуется для недопущения коррупционных рисков на постоянной основе вести работу по пропаганде профилактики коррупционных </w:t>
      </w:r>
      <w:r w:rsidRPr="005B2200">
        <w:rPr>
          <w:rFonts w:ascii="Times New Roman" w:hAnsi="Times New Roman" w:cs="Times New Roman"/>
          <w:b/>
          <w:spacing w:val="-2"/>
          <w:sz w:val="28"/>
          <w:szCs w:val="28"/>
        </w:rPr>
        <w:t>правонарушений:</w:t>
      </w: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>Осуществлять постоянный внутренний контроль и аудит за деятельностью, относящейся к зонам повышенного коррупционного риска, конфликта интересов.</w:t>
      </w: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>Формировать в коллективе культуру честного труда, антикоррупционную культуру, «нулевую»</w:t>
      </w:r>
      <w:r w:rsidRPr="005F49A5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нетерпимость к коррупции.</w:t>
      </w: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F49A5">
        <w:rPr>
          <w:rFonts w:ascii="Times New Roman" w:hAnsi="Times New Roman" w:cs="Times New Roman"/>
          <w:sz w:val="28"/>
          <w:szCs w:val="28"/>
        </w:rPr>
        <w:t>Проводить семинары, совещания, посвященные формированию в обществе нетерпимости</w:t>
      </w:r>
      <w:r w:rsidRPr="005F49A5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к коррупционному поведению; занятия с работниками администрации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с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тематикой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об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граждан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и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должностных</w:t>
      </w:r>
      <w:r w:rsidRPr="005F49A5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лиц</w:t>
      </w:r>
      <w:r w:rsidRPr="005F49A5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при наступлении случаев, отнесенных к</w:t>
      </w:r>
      <w:r w:rsidRPr="005F49A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>категории правонарушении,</w:t>
      </w:r>
      <w:r w:rsidRPr="005F49A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F49A5">
        <w:rPr>
          <w:rFonts w:ascii="Times New Roman" w:hAnsi="Times New Roman" w:cs="Times New Roman"/>
          <w:sz w:val="28"/>
          <w:szCs w:val="28"/>
        </w:rPr>
        <w:t xml:space="preserve">относящихся к </w:t>
      </w:r>
      <w:r w:rsidRPr="005F49A5">
        <w:rPr>
          <w:rFonts w:ascii="Times New Roman" w:hAnsi="Times New Roman" w:cs="Times New Roman"/>
          <w:spacing w:val="-2"/>
          <w:sz w:val="28"/>
          <w:szCs w:val="28"/>
        </w:rPr>
        <w:t>коррупционным.</w:t>
      </w:r>
    </w:p>
    <w:p w:rsidR="005F49A5" w:rsidRPr="005F49A5" w:rsidRDefault="005F49A5" w:rsidP="005F49A5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F49A5">
        <w:rPr>
          <w:rFonts w:ascii="Times New Roman" w:hAnsi="Times New Roman" w:cs="Times New Roman"/>
          <w:spacing w:val="-2"/>
          <w:sz w:val="28"/>
          <w:szCs w:val="28"/>
        </w:rPr>
        <w:t xml:space="preserve">Согласно требованиям, итоги внутреннего анализа коррупционных рисков будут размещены на Интернет-ресурсе. </w:t>
      </w:r>
    </w:p>
    <w:p w:rsidR="005F49A5" w:rsidRDefault="005F49A5" w:rsidP="005F49A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742FE" w:rsidRPr="005F49A5" w:rsidRDefault="009742FE" w:rsidP="005F49A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5F66C7" w:rsidRDefault="005F66C7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рабочей группы: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F66C7" w:rsidRDefault="005F66C7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4514" w:rsidRDefault="005F66C7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А.Р.</w:t>
      </w:r>
    </w:p>
    <w:p w:rsidR="005F66C7" w:rsidRDefault="005F66C7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7A8" w:rsidRDefault="006F643A">
      <w:pPr>
        <w:pStyle w:val="af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рабочей группы:</w:t>
      </w:r>
    </w:p>
    <w:p w:rsidR="00A937A8" w:rsidRDefault="00A937A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37A8" w:rsidRPr="005F66C7" w:rsidRDefault="006F643A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6C7">
        <w:rPr>
          <w:rFonts w:ascii="Times New Roman" w:hAnsi="Times New Roman" w:cs="Times New Roman"/>
          <w:b/>
          <w:sz w:val="28"/>
          <w:szCs w:val="28"/>
        </w:rPr>
        <w:t xml:space="preserve">Главный бухгалтер                                  </w:t>
      </w:r>
      <w:r w:rsidRPr="005F66C7">
        <w:rPr>
          <w:rFonts w:ascii="Times New Roman" w:hAnsi="Times New Roman" w:cs="Times New Roman"/>
          <w:b/>
          <w:sz w:val="28"/>
          <w:szCs w:val="28"/>
        </w:rPr>
        <w:tab/>
      </w:r>
      <w:r w:rsidR="005F66C7" w:rsidRPr="005F66C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proofErr w:type="spellStart"/>
      <w:r w:rsidRPr="005F66C7">
        <w:rPr>
          <w:rFonts w:ascii="Times New Roman" w:hAnsi="Times New Roman" w:cs="Times New Roman"/>
          <w:b/>
          <w:sz w:val="28"/>
          <w:szCs w:val="28"/>
        </w:rPr>
        <w:t>Жамбуснова</w:t>
      </w:r>
      <w:proofErr w:type="spellEnd"/>
      <w:r w:rsidR="005F66C7" w:rsidRPr="005F66C7">
        <w:rPr>
          <w:rFonts w:ascii="Times New Roman" w:hAnsi="Times New Roman" w:cs="Times New Roman"/>
          <w:b/>
          <w:sz w:val="28"/>
          <w:szCs w:val="28"/>
        </w:rPr>
        <w:t xml:space="preserve"> Э.Р.</w:t>
      </w:r>
    </w:p>
    <w:p w:rsidR="00A937A8" w:rsidRPr="005F66C7" w:rsidRDefault="00A937A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37A8" w:rsidRDefault="005F66C7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66C7">
        <w:rPr>
          <w:rFonts w:ascii="Times New Roman" w:hAnsi="Times New Roman" w:cs="Times New Roman"/>
          <w:b/>
          <w:sz w:val="28"/>
          <w:szCs w:val="28"/>
        </w:rPr>
        <w:t xml:space="preserve">Заведующий хозяйством </w:t>
      </w:r>
      <w:r w:rsidR="006F643A" w:rsidRPr="005F66C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5F66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F66C7">
        <w:rPr>
          <w:rFonts w:ascii="Times New Roman" w:hAnsi="Times New Roman" w:cs="Times New Roman"/>
          <w:b/>
          <w:sz w:val="28"/>
          <w:szCs w:val="28"/>
        </w:rPr>
        <w:t>Сер</w:t>
      </w:r>
      <w:r w:rsidRPr="005F66C7">
        <w:rPr>
          <w:rFonts w:ascii="Times New Roman" w:hAnsi="Times New Roman" w:cs="Times New Roman"/>
          <w:b/>
          <w:sz w:val="28"/>
          <w:szCs w:val="28"/>
          <w:lang w:val="kk-KZ"/>
        </w:rPr>
        <w:t>ік Е</w:t>
      </w:r>
      <w:r w:rsidRPr="005F66C7">
        <w:rPr>
          <w:rFonts w:ascii="Times New Roman" w:hAnsi="Times New Roman" w:cs="Times New Roman"/>
          <w:b/>
          <w:sz w:val="28"/>
          <w:szCs w:val="28"/>
        </w:rPr>
        <w:t>.С.</w:t>
      </w:r>
    </w:p>
    <w:p w:rsidR="005F66C7" w:rsidRDefault="005F66C7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66C7" w:rsidRPr="005F66C7" w:rsidRDefault="005F66C7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Врач терапевт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Сейтменбетова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А.Т.</w:t>
      </w:r>
    </w:p>
    <w:sectPr w:rsidR="005F66C7" w:rsidRPr="005F66C7">
      <w:pgSz w:w="11906" w:h="16838"/>
      <w:pgMar w:top="1418" w:right="851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7021E"/>
    <w:multiLevelType w:val="hybridMultilevel"/>
    <w:tmpl w:val="754E9554"/>
    <w:lvl w:ilvl="0" w:tplc="6AC6AF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7A8"/>
    <w:rsid w:val="00036486"/>
    <w:rsid w:val="000F26F3"/>
    <w:rsid w:val="00107D1A"/>
    <w:rsid w:val="00135977"/>
    <w:rsid w:val="001C2278"/>
    <w:rsid w:val="002A1FD4"/>
    <w:rsid w:val="002D7267"/>
    <w:rsid w:val="00307218"/>
    <w:rsid w:val="00334A5A"/>
    <w:rsid w:val="003C70E5"/>
    <w:rsid w:val="003D0E23"/>
    <w:rsid w:val="004620D2"/>
    <w:rsid w:val="00512153"/>
    <w:rsid w:val="00567DB8"/>
    <w:rsid w:val="005B2200"/>
    <w:rsid w:val="005C5418"/>
    <w:rsid w:val="005D5791"/>
    <w:rsid w:val="005F49A5"/>
    <w:rsid w:val="005F66C7"/>
    <w:rsid w:val="00635243"/>
    <w:rsid w:val="0068715B"/>
    <w:rsid w:val="00692A98"/>
    <w:rsid w:val="006F643A"/>
    <w:rsid w:val="007B1A40"/>
    <w:rsid w:val="00892CCC"/>
    <w:rsid w:val="008B3F04"/>
    <w:rsid w:val="008E1672"/>
    <w:rsid w:val="00955587"/>
    <w:rsid w:val="009742FE"/>
    <w:rsid w:val="009A19D5"/>
    <w:rsid w:val="009F0EF1"/>
    <w:rsid w:val="00A77494"/>
    <w:rsid w:val="00A937A8"/>
    <w:rsid w:val="00AA230A"/>
    <w:rsid w:val="00B16F32"/>
    <w:rsid w:val="00B8756E"/>
    <w:rsid w:val="00C116AC"/>
    <w:rsid w:val="00C57462"/>
    <w:rsid w:val="00CC0BF8"/>
    <w:rsid w:val="00CC7803"/>
    <w:rsid w:val="00D668C7"/>
    <w:rsid w:val="00D67F72"/>
    <w:rsid w:val="00E15103"/>
    <w:rsid w:val="00E965D3"/>
    <w:rsid w:val="00F44BF4"/>
    <w:rsid w:val="00FA4514"/>
    <w:rsid w:val="00FB6ED8"/>
    <w:rsid w:val="00FF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D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650E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546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670F2D"/>
  </w:style>
  <w:style w:type="character" w:customStyle="1" w:styleId="s0">
    <w:name w:val="s0"/>
    <w:basedOn w:val="a0"/>
    <w:qFormat/>
    <w:rsid w:val="007110FF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qFormat/>
    <w:rsid w:val="00C650E8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97E0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5467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E546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80767A"/>
    <w:rPr>
      <w:i/>
      <w:iCs/>
    </w:rPr>
  </w:style>
  <w:style w:type="character" w:customStyle="1" w:styleId="a7">
    <w:name w:val="Без интервала Знак"/>
    <w:link w:val="a8"/>
    <w:uiPriority w:val="1"/>
    <w:qFormat/>
    <w:locked/>
    <w:rsid w:val="005514F4"/>
    <w:rPr>
      <w:rFonts w:eastAsiaTheme="minorHAnsi"/>
      <w:lang w:eastAsia="en-US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655C9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4">
    <w:name w:val="Основной текст (4)_"/>
    <w:link w:val="40"/>
    <w:uiPriority w:val="99"/>
    <w:qFormat/>
    <w:locked/>
    <w:rsid w:val="00803F8B"/>
    <w:rPr>
      <w:rFonts w:ascii="Times New Roman" w:hAnsi="Times New Roman"/>
      <w:i/>
      <w:sz w:val="25"/>
      <w:shd w:val="clear" w:color="auto" w:fill="FFFFFF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0649AA"/>
    <w:rPr>
      <w:rFonts w:ascii="Calibri" w:eastAsia="Calibri" w:hAnsi="Calibri" w:cs="Times New Roman"/>
      <w:lang w:eastAsia="en-US"/>
    </w:rPr>
  </w:style>
  <w:style w:type="character" w:customStyle="1" w:styleId="ad">
    <w:name w:val="Обычный (веб) Знак"/>
    <w:link w:val="ae"/>
    <w:uiPriority w:val="99"/>
    <w:qFormat/>
    <w:locked/>
    <w:rsid w:val="00262815"/>
    <w:rPr>
      <w:rFonts w:ascii="Times New Roman" w:eastAsia="Calibri" w:hAnsi="Times New Roman" w:cs="Times New Roman"/>
      <w:sz w:val="24"/>
      <w:szCs w:val="20"/>
    </w:rPr>
  </w:style>
  <w:style w:type="character" w:customStyle="1" w:styleId="s192">
    <w:name w:val="s192"/>
    <w:basedOn w:val="a0"/>
    <w:qFormat/>
    <w:rsid w:val="00580AFF"/>
  </w:style>
  <w:style w:type="character" w:customStyle="1" w:styleId="s2">
    <w:name w:val="s2"/>
    <w:basedOn w:val="a0"/>
    <w:qFormat/>
    <w:rsid w:val="00580AFF"/>
  </w:style>
  <w:style w:type="character" w:customStyle="1" w:styleId="currentdocdiv">
    <w:name w:val="currentdocdiv"/>
    <w:basedOn w:val="a0"/>
    <w:qFormat/>
    <w:rsid w:val="00D35554"/>
  </w:style>
  <w:style w:type="character" w:customStyle="1" w:styleId="af">
    <w:name w:val="Верхний колонтитул Знак"/>
    <w:basedOn w:val="a0"/>
    <w:link w:val="af0"/>
    <w:uiPriority w:val="99"/>
    <w:qFormat/>
    <w:rsid w:val="005752FD"/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styleId="af5">
    <w:name w:val="List Paragraph"/>
    <w:basedOn w:val="a"/>
    <w:uiPriority w:val="34"/>
    <w:qFormat/>
    <w:rsid w:val="00EA754D"/>
    <w:pPr>
      <w:ind w:left="720"/>
      <w:contextualSpacing/>
    </w:pPr>
  </w:style>
  <w:style w:type="paragraph" w:customStyle="1" w:styleId="Default">
    <w:name w:val="Default"/>
    <w:qFormat/>
    <w:rsid w:val="00641400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No Spacing"/>
    <w:link w:val="a7"/>
    <w:uiPriority w:val="1"/>
    <w:qFormat/>
    <w:rsid w:val="00C650E8"/>
    <w:rPr>
      <w:rFonts w:ascii="Calibri" w:eastAsiaTheme="minorHAnsi" w:hAnsi="Calibri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197E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qFormat/>
    <w:rsid w:val="008076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footnote text"/>
    <w:basedOn w:val="a"/>
    <w:link w:val="a9"/>
    <w:uiPriority w:val="99"/>
    <w:semiHidden/>
    <w:unhideWhenUsed/>
    <w:rsid w:val="00655C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uiPriority w:val="99"/>
    <w:qFormat/>
    <w:rsid w:val="00803F8B"/>
    <w:pPr>
      <w:widowControl w:val="0"/>
      <w:shd w:val="clear" w:color="auto" w:fill="FFFFFF"/>
      <w:spacing w:after="0" w:line="302" w:lineRule="exact"/>
      <w:ind w:left="-284" w:firstLine="710"/>
      <w:jc w:val="both"/>
    </w:pPr>
    <w:rPr>
      <w:rFonts w:ascii="Times New Roman" w:hAnsi="Times New Roman"/>
      <w:i/>
      <w:sz w:val="25"/>
    </w:rPr>
  </w:style>
  <w:style w:type="paragraph" w:customStyle="1" w:styleId="af6">
    <w:name w:val="Колонтитул"/>
    <w:basedOn w:val="a"/>
    <w:qFormat/>
  </w:style>
  <w:style w:type="paragraph" w:styleId="ac">
    <w:name w:val="footer"/>
    <w:basedOn w:val="a"/>
    <w:link w:val="ab"/>
    <w:uiPriority w:val="99"/>
    <w:rsid w:val="000649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Normal (Web)"/>
    <w:basedOn w:val="a"/>
    <w:link w:val="ad"/>
    <w:uiPriority w:val="99"/>
    <w:qFormat/>
    <w:rsid w:val="0026281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f0">
    <w:name w:val="header"/>
    <w:basedOn w:val="a"/>
    <w:link w:val="af"/>
    <w:uiPriority w:val="99"/>
    <w:unhideWhenUsed/>
    <w:rsid w:val="005752FD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 w:eastAsia="en-US"/>
    </w:rPr>
  </w:style>
  <w:style w:type="paragraph" w:styleId="af7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F49A5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D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650E8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546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qFormat/>
    <w:rsid w:val="00670F2D"/>
  </w:style>
  <w:style w:type="character" w:customStyle="1" w:styleId="s0">
    <w:name w:val="s0"/>
    <w:basedOn w:val="a0"/>
    <w:qFormat/>
    <w:rsid w:val="007110FF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uiPriority w:val="9"/>
    <w:qFormat/>
    <w:rsid w:val="00C650E8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97E0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5467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E546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6">
    <w:name w:val="Emphasis"/>
    <w:basedOn w:val="a0"/>
    <w:uiPriority w:val="20"/>
    <w:qFormat/>
    <w:rsid w:val="0080767A"/>
    <w:rPr>
      <w:i/>
      <w:iCs/>
    </w:rPr>
  </w:style>
  <w:style w:type="character" w:customStyle="1" w:styleId="a7">
    <w:name w:val="Без интервала Знак"/>
    <w:link w:val="a8"/>
    <w:uiPriority w:val="1"/>
    <w:qFormat/>
    <w:locked/>
    <w:rsid w:val="005514F4"/>
    <w:rPr>
      <w:rFonts w:eastAsiaTheme="minorHAnsi"/>
      <w:lang w:eastAsia="en-US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655C90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4">
    <w:name w:val="Основной текст (4)_"/>
    <w:link w:val="40"/>
    <w:uiPriority w:val="99"/>
    <w:qFormat/>
    <w:locked/>
    <w:rsid w:val="00803F8B"/>
    <w:rPr>
      <w:rFonts w:ascii="Times New Roman" w:hAnsi="Times New Roman"/>
      <w:i/>
      <w:sz w:val="25"/>
      <w:shd w:val="clear" w:color="auto" w:fill="FFFFFF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0649AA"/>
    <w:rPr>
      <w:rFonts w:ascii="Calibri" w:eastAsia="Calibri" w:hAnsi="Calibri" w:cs="Times New Roman"/>
      <w:lang w:eastAsia="en-US"/>
    </w:rPr>
  </w:style>
  <w:style w:type="character" w:customStyle="1" w:styleId="ad">
    <w:name w:val="Обычный (веб) Знак"/>
    <w:link w:val="ae"/>
    <w:uiPriority w:val="99"/>
    <w:qFormat/>
    <w:locked/>
    <w:rsid w:val="00262815"/>
    <w:rPr>
      <w:rFonts w:ascii="Times New Roman" w:eastAsia="Calibri" w:hAnsi="Times New Roman" w:cs="Times New Roman"/>
      <w:sz w:val="24"/>
      <w:szCs w:val="20"/>
    </w:rPr>
  </w:style>
  <w:style w:type="character" w:customStyle="1" w:styleId="s192">
    <w:name w:val="s192"/>
    <w:basedOn w:val="a0"/>
    <w:qFormat/>
    <w:rsid w:val="00580AFF"/>
  </w:style>
  <w:style w:type="character" w:customStyle="1" w:styleId="s2">
    <w:name w:val="s2"/>
    <w:basedOn w:val="a0"/>
    <w:qFormat/>
    <w:rsid w:val="00580AFF"/>
  </w:style>
  <w:style w:type="character" w:customStyle="1" w:styleId="currentdocdiv">
    <w:name w:val="currentdocdiv"/>
    <w:basedOn w:val="a0"/>
    <w:qFormat/>
    <w:rsid w:val="00D35554"/>
  </w:style>
  <w:style w:type="character" w:customStyle="1" w:styleId="af">
    <w:name w:val="Верхний колонтитул Знак"/>
    <w:basedOn w:val="a0"/>
    <w:link w:val="af0"/>
    <w:uiPriority w:val="99"/>
    <w:qFormat/>
    <w:rsid w:val="005752FD"/>
    <w:rPr>
      <w:rFonts w:ascii="Times New Roman" w:eastAsia="Times New Roman" w:hAnsi="Times New Roman" w:cs="Times New Roman"/>
      <w:lang w:val="en-US" w:eastAsia="en-US"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1">
    <w:name w:val="Body Text"/>
    <w:basedOn w:val="a"/>
    <w:pPr>
      <w:spacing w:after="140"/>
    </w:pPr>
  </w:style>
  <w:style w:type="paragraph" w:styleId="af2">
    <w:name w:val="List"/>
    <w:basedOn w:val="af1"/>
    <w:rPr>
      <w:rFonts w:cs="Lucida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Lucida Sans"/>
    </w:rPr>
  </w:style>
  <w:style w:type="paragraph" w:styleId="af5">
    <w:name w:val="List Paragraph"/>
    <w:basedOn w:val="a"/>
    <w:uiPriority w:val="34"/>
    <w:qFormat/>
    <w:rsid w:val="00EA754D"/>
    <w:pPr>
      <w:ind w:left="720"/>
      <w:contextualSpacing/>
    </w:pPr>
  </w:style>
  <w:style w:type="paragraph" w:customStyle="1" w:styleId="Default">
    <w:name w:val="Default"/>
    <w:qFormat/>
    <w:rsid w:val="00641400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No Spacing"/>
    <w:link w:val="a7"/>
    <w:uiPriority w:val="1"/>
    <w:qFormat/>
    <w:rsid w:val="00C650E8"/>
    <w:rPr>
      <w:rFonts w:ascii="Calibri" w:eastAsiaTheme="minorHAnsi" w:hAnsi="Calibri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qFormat/>
    <w:rsid w:val="00197E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qFormat/>
    <w:rsid w:val="008076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footnote text"/>
    <w:basedOn w:val="a"/>
    <w:link w:val="a9"/>
    <w:uiPriority w:val="99"/>
    <w:semiHidden/>
    <w:unhideWhenUsed/>
    <w:rsid w:val="00655C9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uiPriority w:val="99"/>
    <w:qFormat/>
    <w:rsid w:val="00803F8B"/>
    <w:pPr>
      <w:widowControl w:val="0"/>
      <w:shd w:val="clear" w:color="auto" w:fill="FFFFFF"/>
      <w:spacing w:after="0" w:line="302" w:lineRule="exact"/>
      <w:ind w:left="-284" w:firstLine="710"/>
      <w:jc w:val="both"/>
    </w:pPr>
    <w:rPr>
      <w:rFonts w:ascii="Times New Roman" w:hAnsi="Times New Roman"/>
      <w:i/>
      <w:sz w:val="25"/>
    </w:rPr>
  </w:style>
  <w:style w:type="paragraph" w:customStyle="1" w:styleId="af6">
    <w:name w:val="Колонтитул"/>
    <w:basedOn w:val="a"/>
    <w:qFormat/>
  </w:style>
  <w:style w:type="paragraph" w:styleId="ac">
    <w:name w:val="footer"/>
    <w:basedOn w:val="a"/>
    <w:link w:val="ab"/>
    <w:uiPriority w:val="99"/>
    <w:rsid w:val="000649A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e">
    <w:name w:val="Normal (Web)"/>
    <w:basedOn w:val="a"/>
    <w:link w:val="ad"/>
    <w:uiPriority w:val="99"/>
    <w:qFormat/>
    <w:rsid w:val="0026281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f0">
    <w:name w:val="header"/>
    <w:basedOn w:val="a"/>
    <w:link w:val="af"/>
    <w:uiPriority w:val="99"/>
    <w:unhideWhenUsed/>
    <w:rsid w:val="005752FD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 w:eastAsia="en-US"/>
    </w:rPr>
  </w:style>
  <w:style w:type="paragraph" w:styleId="af7">
    <w:name w:val="Body Text Indent"/>
    <w:basedOn w:val="a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F49A5"/>
    <w:pPr>
      <w:widowControl w:val="0"/>
      <w:suppressAutoHyphens w:val="0"/>
      <w:autoSpaceDE w:val="0"/>
      <w:autoSpaceDN w:val="0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A551E-E5B1-4374-8AD3-4BE9CE5CE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Sagynysh Ayaganova</dc:creator>
  <cp:lastModifiedBy>admin</cp:lastModifiedBy>
  <cp:revision>5</cp:revision>
  <cp:lastPrinted>2024-07-22T13:13:00Z</cp:lastPrinted>
  <dcterms:created xsi:type="dcterms:W3CDTF">2024-07-26T09:07:00Z</dcterms:created>
  <dcterms:modified xsi:type="dcterms:W3CDTF">2024-07-26T09:55:00Z</dcterms:modified>
  <dc:language>ru-RU</dc:language>
</cp:coreProperties>
</file>